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о результатах конкурса по включению в резерв управленческих</w:t>
      </w:r>
    </w:p>
    <w:p w:rsidR="00236B47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кадров казенного учреждения Ханты-Мансийского </w:t>
      </w:r>
    </w:p>
    <w:p w:rsidR="00236B47" w:rsidRPr="002451A3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автономного округа – Югры </w:t>
      </w:r>
      <w:r>
        <w:rPr>
          <w:b/>
          <w:sz w:val="28"/>
          <w:szCs w:val="28"/>
        </w:rPr>
        <w:t xml:space="preserve"> </w:t>
      </w:r>
      <w:r w:rsidRPr="002451A3">
        <w:rPr>
          <w:b/>
          <w:sz w:val="28"/>
          <w:szCs w:val="28"/>
        </w:rPr>
        <w:t xml:space="preserve">«Центр социальных выплат» </w:t>
      </w: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236B47" w:rsidP="00DA3EC3">
      <w:pPr>
        <w:spacing w:line="276" w:lineRule="auto"/>
        <w:ind w:firstLine="708"/>
        <w:jc w:val="both"/>
        <w:rPr>
          <w:sz w:val="28"/>
          <w:szCs w:val="28"/>
        </w:rPr>
      </w:pPr>
      <w:r w:rsidRPr="002451A3">
        <w:rPr>
          <w:sz w:val="28"/>
          <w:szCs w:val="28"/>
        </w:rPr>
        <w:t xml:space="preserve">В соответствии с решением комиссии по отбору кандидатов в резерв управленческих кадров КУ «Центр социальных выплат Югры» (протокол от </w:t>
      </w:r>
      <w:r w:rsidR="001340A8">
        <w:rPr>
          <w:sz w:val="28"/>
          <w:szCs w:val="28"/>
        </w:rPr>
        <w:t>31.07.2019</w:t>
      </w:r>
      <w:r w:rsidRPr="002451A3">
        <w:rPr>
          <w:sz w:val="28"/>
          <w:szCs w:val="28"/>
        </w:rPr>
        <w:t xml:space="preserve"> № 0</w:t>
      </w:r>
      <w:r w:rsidR="001340A8">
        <w:rPr>
          <w:sz w:val="28"/>
          <w:szCs w:val="28"/>
        </w:rPr>
        <w:t>4</w:t>
      </w:r>
      <w:r w:rsidRPr="002451A3">
        <w:rPr>
          <w:sz w:val="28"/>
          <w:szCs w:val="28"/>
        </w:rPr>
        <w:t>) победителями признаны:</w:t>
      </w:r>
    </w:p>
    <w:p w:rsidR="00236B47" w:rsidRPr="002451A3" w:rsidRDefault="00236B47" w:rsidP="00EF629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032"/>
        <w:gridCol w:w="3476"/>
      </w:tblGrid>
      <w:tr w:rsidR="00236B47" w:rsidRPr="002451A3" w:rsidTr="001250C4">
        <w:tc>
          <w:tcPr>
            <w:tcW w:w="671" w:type="dxa"/>
          </w:tcPr>
          <w:p w:rsidR="00236B47" w:rsidRPr="002451A3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51A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32" w:type="dxa"/>
          </w:tcPr>
          <w:p w:rsidR="00236B47" w:rsidRPr="002451A3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51A3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476" w:type="dxa"/>
          </w:tcPr>
          <w:p w:rsidR="00236B47" w:rsidRPr="002451A3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51A3">
              <w:rPr>
                <w:b/>
                <w:sz w:val="28"/>
                <w:szCs w:val="28"/>
              </w:rPr>
              <w:t>Ф.И.О.</w:t>
            </w:r>
          </w:p>
          <w:p w:rsidR="00236B47" w:rsidRPr="002451A3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51A3">
              <w:rPr>
                <w:b/>
                <w:sz w:val="28"/>
                <w:szCs w:val="28"/>
              </w:rPr>
              <w:t>победителя конкурса</w:t>
            </w:r>
          </w:p>
        </w:tc>
      </w:tr>
      <w:tr w:rsidR="00236B47" w:rsidRPr="002451A3" w:rsidTr="001250C4">
        <w:tc>
          <w:tcPr>
            <w:tcW w:w="671" w:type="dxa"/>
            <w:vAlign w:val="center"/>
          </w:tcPr>
          <w:p w:rsidR="00236B47" w:rsidRPr="002451A3" w:rsidRDefault="00236B47" w:rsidP="001250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51A3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236B47" w:rsidRPr="002451A3" w:rsidRDefault="001340A8" w:rsidP="001250C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внутреннего контроля</w:t>
            </w:r>
            <w:r w:rsidR="00236B47" w:rsidRPr="002451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казенного учреждения Ханты-Мансийского автономного округа – Югры «Центр социальных выплат»</w:t>
            </w:r>
          </w:p>
        </w:tc>
        <w:tc>
          <w:tcPr>
            <w:tcW w:w="3476" w:type="dxa"/>
            <w:vAlign w:val="center"/>
          </w:tcPr>
          <w:p w:rsidR="00236B47" w:rsidRPr="002451A3" w:rsidRDefault="001340A8" w:rsidP="001250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Н.С.</w:t>
            </w:r>
          </w:p>
        </w:tc>
      </w:tr>
    </w:tbl>
    <w:p w:rsidR="00236B47" w:rsidRPr="002451A3" w:rsidRDefault="00236B47" w:rsidP="002909F7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236B47" w:rsidRPr="002451A3" w:rsidSect="009931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4C" w:rsidRDefault="00E52B4C" w:rsidP="00EF6299">
      <w:r>
        <w:separator/>
      </w:r>
    </w:p>
  </w:endnote>
  <w:endnote w:type="continuationSeparator" w:id="1">
    <w:p w:rsidR="00E52B4C" w:rsidRDefault="00E52B4C" w:rsidP="00EF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47" w:rsidRDefault="00236B47">
    <w:pPr>
      <w:pStyle w:val="aa"/>
      <w:jc w:val="center"/>
    </w:pPr>
    <w:r>
      <w:t xml:space="preserve">     </w:t>
    </w:r>
  </w:p>
  <w:p w:rsidR="00236B47" w:rsidRDefault="00236B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4C" w:rsidRDefault="00E52B4C" w:rsidP="00EF6299">
      <w:r>
        <w:separator/>
      </w:r>
    </w:p>
  </w:footnote>
  <w:footnote w:type="continuationSeparator" w:id="1">
    <w:p w:rsidR="00E52B4C" w:rsidRDefault="00E52B4C" w:rsidP="00EF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174"/>
    <w:rsid w:val="000002D7"/>
    <w:rsid w:val="00001BE8"/>
    <w:rsid w:val="00084174"/>
    <w:rsid w:val="000C4744"/>
    <w:rsid w:val="000F0953"/>
    <w:rsid w:val="0010590C"/>
    <w:rsid w:val="001250C4"/>
    <w:rsid w:val="001340A8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D6933"/>
    <w:rsid w:val="003F4896"/>
    <w:rsid w:val="00411B5B"/>
    <w:rsid w:val="00413F3B"/>
    <w:rsid w:val="004A2A1E"/>
    <w:rsid w:val="004D0537"/>
    <w:rsid w:val="005048E1"/>
    <w:rsid w:val="00531074"/>
    <w:rsid w:val="00543828"/>
    <w:rsid w:val="005A3F0E"/>
    <w:rsid w:val="00605190"/>
    <w:rsid w:val="0063239D"/>
    <w:rsid w:val="00636AC1"/>
    <w:rsid w:val="00637642"/>
    <w:rsid w:val="006B02F7"/>
    <w:rsid w:val="007D76A6"/>
    <w:rsid w:val="00825E10"/>
    <w:rsid w:val="00860D3C"/>
    <w:rsid w:val="008A3D3C"/>
    <w:rsid w:val="008C3FE3"/>
    <w:rsid w:val="00917A12"/>
    <w:rsid w:val="00952E96"/>
    <w:rsid w:val="009735EF"/>
    <w:rsid w:val="00993181"/>
    <w:rsid w:val="009A0C14"/>
    <w:rsid w:val="009B2C6D"/>
    <w:rsid w:val="009F6481"/>
    <w:rsid w:val="00A0478C"/>
    <w:rsid w:val="00A814C0"/>
    <w:rsid w:val="00AA532C"/>
    <w:rsid w:val="00B67EBE"/>
    <w:rsid w:val="00B975A2"/>
    <w:rsid w:val="00BA6E79"/>
    <w:rsid w:val="00BB481F"/>
    <w:rsid w:val="00BD480E"/>
    <w:rsid w:val="00BE7EE3"/>
    <w:rsid w:val="00C21D5A"/>
    <w:rsid w:val="00C6248B"/>
    <w:rsid w:val="00C8411A"/>
    <w:rsid w:val="00CC6519"/>
    <w:rsid w:val="00CE684A"/>
    <w:rsid w:val="00D05880"/>
    <w:rsid w:val="00D35594"/>
    <w:rsid w:val="00D65FF4"/>
    <w:rsid w:val="00DA3EC3"/>
    <w:rsid w:val="00E52B4C"/>
    <w:rsid w:val="00E648AF"/>
    <w:rsid w:val="00E710AF"/>
    <w:rsid w:val="00E77D53"/>
    <w:rsid w:val="00EA4FA3"/>
    <w:rsid w:val="00EF6299"/>
    <w:rsid w:val="00F112BB"/>
    <w:rsid w:val="00F44A15"/>
    <w:rsid w:val="00FA268A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Татьяна Паузина</cp:lastModifiedBy>
  <cp:revision>2</cp:revision>
  <cp:lastPrinted>2019-07-31T10:17:00Z</cp:lastPrinted>
  <dcterms:created xsi:type="dcterms:W3CDTF">2019-07-31T10:20:00Z</dcterms:created>
  <dcterms:modified xsi:type="dcterms:W3CDTF">2019-07-31T10:20:00Z</dcterms:modified>
</cp:coreProperties>
</file>