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конкурса по включению в резерв управленческих кадров </w:t>
      </w:r>
    </w:p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казенного учреждения Ханты-Мансийского автономного округа – Югры  </w:t>
      </w:r>
    </w:p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«Агентство социального благополучия населения» </w:t>
      </w:r>
    </w:p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3F5" w:rsidRPr="007A3418" w:rsidRDefault="004C23F5" w:rsidP="004C23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решением комиссии по отбору кандидатов в резерв управленческих кадров КУ «Агентство социального благополучия населения Югры» (протокол от </w:t>
      </w:r>
      <w:r w:rsidR="007A3418" w:rsidRPr="007A3418">
        <w:rPr>
          <w:rFonts w:ascii="Times New Roman" w:eastAsia="Times New Roman" w:hAnsi="Times New Roman" w:cs="Times New Roman"/>
          <w:sz w:val="24"/>
          <w:szCs w:val="24"/>
          <w:lang w:eastAsia="ru-RU"/>
        </w:rPr>
        <w:t>05.12</w:t>
      </w:r>
      <w:r w:rsidRPr="007A3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№ </w:t>
      </w:r>
      <w:r w:rsidR="007A3418" w:rsidRPr="007A3418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7A3418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победителями признаны:</w:t>
      </w:r>
    </w:p>
    <w:p w:rsidR="004C23F5" w:rsidRPr="007A3418" w:rsidRDefault="004C23F5" w:rsidP="004C2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5992"/>
        <w:gridCol w:w="2693"/>
      </w:tblGrid>
      <w:tr w:rsidR="007A3418" w:rsidRPr="007A3418" w:rsidTr="0016317E">
        <w:tc>
          <w:tcPr>
            <w:tcW w:w="671" w:type="dxa"/>
          </w:tcPr>
          <w:p w:rsidR="004C23F5" w:rsidRPr="007A3418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92" w:type="dxa"/>
          </w:tcPr>
          <w:p w:rsidR="004C23F5" w:rsidRPr="007A3418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693" w:type="dxa"/>
          </w:tcPr>
          <w:p w:rsidR="004C23F5" w:rsidRPr="007A3418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  <w:p w:rsidR="004C23F5" w:rsidRPr="007A3418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победителя конкурса</w:t>
            </w:r>
          </w:p>
        </w:tc>
      </w:tr>
      <w:tr w:rsidR="007A3418" w:rsidRPr="007A3418" w:rsidTr="0016317E">
        <w:trPr>
          <w:trHeight w:val="488"/>
        </w:trPr>
        <w:tc>
          <w:tcPr>
            <w:tcW w:w="671" w:type="dxa"/>
          </w:tcPr>
          <w:p w:rsidR="004C23F5" w:rsidRPr="007A3418" w:rsidRDefault="004C23F5" w:rsidP="0016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2" w:type="dxa"/>
          </w:tcPr>
          <w:p w:rsidR="004C23F5" w:rsidRPr="007A3418" w:rsidRDefault="007A3418" w:rsidP="00163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7A34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Заместитель директора по организации предоставления мер социальной поддержки</w:t>
            </w:r>
            <w:bookmarkEnd w:id="0"/>
          </w:p>
        </w:tc>
        <w:tc>
          <w:tcPr>
            <w:tcW w:w="2693" w:type="dxa"/>
          </w:tcPr>
          <w:p w:rsidR="004C23F5" w:rsidRPr="007A3418" w:rsidRDefault="007A3418" w:rsidP="007A34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418">
              <w:rPr>
                <w:rFonts w:ascii="Times New Roman" w:hAnsi="Times New Roman" w:cs="Times New Roman"/>
                <w:bCs/>
                <w:sz w:val="24"/>
                <w:szCs w:val="24"/>
              </w:rPr>
              <w:t>Игошева                      Наталия Анатольевна</w:t>
            </w:r>
          </w:p>
        </w:tc>
      </w:tr>
    </w:tbl>
    <w:p w:rsidR="00574A12" w:rsidRPr="007A3418" w:rsidRDefault="00574A12">
      <w:pPr>
        <w:rPr>
          <w:rFonts w:ascii="Times New Roman" w:hAnsi="Times New Roman" w:cs="Times New Roman"/>
          <w:sz w:val="24"/>
          <w:szCs w:val="24"/>
        </w:rPr>
      </w:pPr>
    </w:p>
    <w:sectPr w:rsidR="00574A12" w:rsidRPr="007A3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F5"/>
    <w:rsid w:val="004C23F5"/>
    <w:rsid w:val="00574A12"/>
    <w:rsid w:val="007A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Паузина</dc:creator>
  <cp:lastModifiedBy>Уханова Анна Сергеевна</cp:lastModifiedBy>
  <cp:revision>2</cp:revision>
  <dcterms:created xsi:type="dcterms:W3CDTF">2024-12-05T06:52:00Z</dcterms:created>
  <dcterms:modified xsi:type="dcterms:W3CDTF">2024-12-05T06:52:00Z</dcterms:modified>
</cp:coreProperties>
</file>