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CA" w:rsidRDefault="003A10C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10CA" w:rsidRDefault="003A10CA">
      <w:pPr>
        <w:pStyle w:val="ConsPlusNormal"/>
        <w:jc w:val="both"/>
        <w:outlineLvl w:val="0"/>
      </w:pPr>
    </w:p>
    <w:p w:rsidR="003A10CA" w:rsidRDefault="003A10CA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A10CA" w:rsidRDefault="003A10CA">
      <w:pPr>
        <w:pStyle w:val="ConsPlusTitle"/>
        <w:jc w:val="center"/>
      </w:pPr>
    </w:p>
    <w:p w:rsidR="003A10CA" w:rsidRDefault="003A10CA">
      <w:pPr>
        <w:pStyle w:val="ConsPlusTitle"/>
        <w:jc w:val="center"/>
      </w:pPr>
      <w:r>
        <w:t>ПОСТАНОВЛЕНИЕ</w:t>
      </w:r>
    </w:p>
    <w:p w:rsidR="003A10CA" w:rsidRDefault="003A10CA">
      <w:pPr>
        <w:pStyle w:val="ConsPlusTitle"/>
        <w:jc w:val="center"/>
      </w:pPr>
      <w:r>
        <w:t>от 1 ноября 2019 г. N 404-п</w:t>
      </w:r>
    </w:p>
    <w:p w:rsidR="003A10CA" w:rsidRDefault="003A10CA">
      <w:pPr>
        <w:pStyle w:val="ConsPlusTitle"/>
        <w:jc w:val="center"/>
      </w:pPr>
    </w:p>
    <w:p w:rsidR="003A10CA" w:rsidRDefault="003A10CA">
      <w:pPr>
        <w:pStyle w:val="ConsPlusTitle"/>
        <w:jc w:val="center"/>
      </w:pPr>
      <w:r>
        <w:t>О ПРЕДОСТАВЛЕНИИ ЕЖЕМЕСЯЧНОЙ ВЫПЛАТЫ УСЫНОВИТЕЛЯМ</w:t>
      </w:r>
    </w:p>
    <w:p w:rsidR="003A10CA" w:rsidRDefault="003A10CA">
      <w:pPr>
        <w:pStyle w:val="ConsPlusTitle"/>
        <w:jc w:val="center"/>
      </w:pPr>
      <w:r>
        <w:t>НА СОДЕРЖАНИЕ УСЫНОВЛЕННЫХ (УДОЧЕРЕННЫХ) ДЕТЕЙ-СИРОТ</w:t>
      </w:r>
    </w:p>
    <w:p w:rsidR="003A10CA" w:rsidRDefault="003A10CA">
      <w:pPr>
        <w:pStyle w:val="ConsPlusTitle"/>
        <w:jc w:val="center"/>
      </w:pPr>
      <w:r>
        <w:t>И ДЕТЕЙ, ОСТАВШИХСЯ БЕЗ ПОПЕЧЕНИЯ РОДИТЕЛЕЙ, НАЗНАЧЕННОЙ</w:t>
      </w:r>
    </w:p>
    <w:p w:rsidR="003A10CA" w:rsidRDefault="003A10CA">
      <w:pPr>
        <w:pStyle w:val="ConsPlusTitle"/>
        <w:jc w:val="center"/>
      </w:pPr>
      <w:r>
        <w:t>ДО 1 ЯНВАРЯ 2020 ГОДА</w:t>
      </w:r>
    </w:p>
    <w:p w:rsidR="003A10CA" w:rsidRDefault="003A10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10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0CA" w:rsidRDefault="003A10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0CA" w:rsidRDefault="003A10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0CA" w:rsidRDefault="003A1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0CA" w:rsidRDefault="003A1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06.03.2020 N 71-п)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0CA" w:rsidRDefault="003A10CA">
            <w:pPr>
              <w:pStyle w:val="ConsPlusNormal"/>
            </w:pPr>
          </w:p>
        </w:tc>
      </w:tr>
    </w:tbl>
    <w:p w:rsidR="003A10CA" w:rsidRDefault="003A10CA">
      <w:pPr>
        <w:pStyle w:val="ConsPlusNormal"/>
        <w:jc w:val="both"/>
      </w:pPr>
    </w:p>
    <w:p w:rsidR="003A10CA" w:rsidRDefault="003A10C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сентября 2019 года N 56-оз "О внесении изменений в Закон Ханты-Мансийского автономного округа - Югры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учитывая решение Общественного</w:t>
      </w:r>
      <w:proofErr w:type="gramEnd"/>
      <w:r>
        <w:t xml:space="preserve"> совета при Департаменте социального развития Ханты-Мансийского автономного округа - Югры (протокол заседания от 25 октября 2019 года N 17), Правительство Ханты-Мансийского автономного округа - Югры постановляет: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ежемесячной выплаты усыновителям на содержание усыновленных (удочеренных) детей-сирот и детей, оставшихся без попечения родителей, назначенной до 1 января 2020 года.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2. Рекомендовать органам опеки и попечительства осуществлять мониторинг места жительства усыновленных (удочеренных) детей-сирот и детей, оставшихся без попечения родителей, на содержание которых назначена ежемесячная выплата.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года.</w:t>
      </w:r>
    </w:p>
    <w:p w:rsidR="003A10CA" w:rsidRDefault="003A10CA">
      <w:pPr>
        <w:pStyle w:val="ConsPlusNormal"/>
        <w:jc w:val="both"/>
      </w:pPr>
    </w:p>
    <w:p w:rsidR="003A10CA" w:rsidRDefault="003A10CA">
      <w:pPr>
        <w:pStyle w:val="ConsPlusNormal"/>
        <w:jc w:val="right"/>
      </w:pPr>
      <w:r>
        <w:t>Первый заместитель</w:t>
      </w:r>
    </w:p>
    <w:p w:rsidR="003A10CA" w:rsidRDefault="003A10CA">
      <w:pPr>
        <w:pStyle w:val="ConsPlusNormal"/>
        <w:jc w:val="right"/>
      </w:pPr>
      <w:r>
        <w:t>Губернатора Ханты-Мансийского</w:t>
      </w:r>
    </w:p>
    <w:p w:rsidR="003A10CA" w:rsidRDefault="003A10CA">
      <w:pPr>
        <w:pStyle w:val="ConsPlusNormal"/>
        <w:jc w:val="right"/>
      </w:pPr>
      <w:r>
        <w:t>автономного округа - Югры</w:t>
      </w:r>
    </w:p>
    <w:p w:rsidR="003A10CA" w:rsidRDefault="003A10CA">
      <w:pPr>
        <w:pStyle w:val="ConsPlusNormal"/>
        <w:jc w:val="right"/>
      </w:pPr>
      <w:r>
        <w:t>Г.Ф.БУХТИН</w:t>
      </w:r>
    </w:p>
    <w:p w:rsidR="003A10CA" w:rsidRDefault="003A10CA">
      <w:pPr>
        <w:pStyle w:val="ConsPlusNormal"/>
        <w:jc w:val="both"/>
      </w:pPr>
    </w:p>
    <w:p w:rsidR="003A10CA" w:rsidRDefault="003A10CA">
      <w:pPr>
        <w:pStyle w:val="ConsPlusNormal"/>
        <w:jc w:val="both"/>
      </w:pPr>
    </w:p>
    <w:p w:rsidR="003A10CA" w:rsidRDefault="003A10CA">
      <w:pPr>
        <w:pStyle w:val="ConsPlusNormal"/>
        <w:jc w:val="both"/>
      </w:pPr>
    </w:p>
    <w:p w:rsidR="003A10CA" w:rsidRDefault="003A10CA">
      <w:pPr>
        <w:pStyle w:val="ConsPlusNormal"/>
        <w:jc w:val="both"/>
      </w:pPr>
    </w:p>
    <w:p w:rsidR="003A10CA" w:rsidRDefault="003A10CA">
      <w:pPr>
        <w:pStyle w:val="ConsPlusNormal"/>
        <w:jc w:val="both"/>
      </w:pPr>
    </w:p>
    <w:p w:rsidR="003A10CA" w:rsidRDefault="003A10CA">
      <w:pPr>
        <w:pStyle w:val="ConsPlusNormal"/>
        <w:jc w:val="right"/>
        <w:outlineLvl w:val="0"/>
      </w:pPr>
      <w:r>
        <w:t>Приложение</w:t>
      </w:r>
    </w:p>
    <w:p w:rsidR="003A10CA" w:rsidRDefault="003A10CA">
      <w:pPr>
        <w:pStyle w:val="ConsPlusNormal"/>
        <w:jc w:val="right"/>
      </w:pPr>
      <w:r>
        <w:t>к постановлению Правительства</w:t>
      </w:r>
    </w:p>
    <w:p w:rsidR="003A10CA" w:rsidRDefault="003A10CA">
      <w:pPr>
        <w:pStyle w:val="ConsPlusNormal"/>
        <w:jc w:val="right"/>
      </w:pPr>
      <w:r>
        <w:t>Ханты-Мансийского</w:t>
      </w:r>
    </w:p>
    <w:p w:rsidR="003A10CA" w:rsidRDefault="003A10CA">
      <w:pPr>
        <w:pStyle w:val="ConsPlusNormal"/>
        <w:jc w:val="right"/>
      </w:pPr>
      <w:r>
        <w:t>автономного округа - Югры</w:t>
      </w:r>
    </w:p>
    <w:p w:rsidR="003A10CA" w:rsidRDefault="003A10CA">
      <w:pPr>
        <w:pStyle w:val="ConsPlusNormal"/>
        <w:jc w:val="right"/>
      </w:pPr>
      <w:r>
        <w:t>от 1 ноября 2019 года N 404-п</w:t>
      </w:r>
    </w:p>
    <w:p w:rsidR="003A10CA" w:rsidRDefault="003A10CA">
      <w:pPr>
        <w:pStyle w:val="ConsPlusNormal"/>
        <w:jc w:val="both"/>
      </w:pPr>
    </w:p>
    <w:p w:rsidR="003A10CA" w:rsidRDefault="003A10CA">
      <w:pPr>
        <w:pStyle w:val="ConsPlusTitle"/>
        <w:jc w:val="center"/>
      </w:pPr>
      <w:bookmarkStart w:id="0" w:name="P33"/>
      <w:bookmarkEnd w:id="0"/>
      <w:r>
        <w:t>ПОРЯДОК</w:t>
      </w:r>
    </w:p>
    <w:p w:rsidR="003A10CA" w:rsidRDefault="003A10CA">
      <w:pPr>
        <w:pStyle w:val="ConsPlusTitle"/>
        <w:jc w:val="center"/>
      </w:pPr>
      <w:r>
        <w:t>ПРЕДОСТАВЛЕНИЯ ЕЖЕМЕСЯЧНОЙ ВЫПЛАТЫ УСЫНОВИТЕЛЯМ</w:t>
      </w:r>
    </w:p>
    <w:p w:rsidR="003A10CA" w:rsidRDefault="003A10CA">
      <w:pPr>
        <w:pStyle w:val="ConsPlusTitle"/>
        <w:jc w:val="center"/>
      </w:pPr>
      <w:r>
        <w:t>НА СОДЕРЖАНИЕ УСЫНОВЛЕННЫХ (УДОЧЕРЕННЫХ) ДЕТЕЙ-СИРОТ</w:t>
      </w:r>
    </w:p>
    <w:p w:rsidR="003A10CA" w:rsidRDefault="003A10CA">
      <w:pPr>
        <w:pStyle w:val="ConsPlusTitle"/>
        <w:jc w:val="center"/>
      </w:pPr>
      <w:r>
        <w:t>И ДЕТЕЙ, ОСТАВШИХСЯ БЕЗ ПОПЕЧЕНИЯ РОДИТЕЛЕЙ, НАЗНАЧЕННОЙ</w:t>
      </w:r>
    </w:p>
    <w:p w:rsidR="003A10CA" w:rsidRDefault="003A10CA">
      <w:pPr>
        <w:pStyle w:val="ConsPlusTitle"/>
        <w:jc w:val="center"/>
      </w:pPr>
      <w:r>
        <w:lastRenderedPageBreak/>
        <w:t>ДО 1 ЯНВАРЯ 2020 ГОДА</w:t>
      </w:r>
    </w:p>
    <w:p w:rsidR="003A10CA" w:rsidRDefault="003A10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10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0CA" w:rsidRDefault="003A10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0CA" w:rsidRDefault="003A10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0CA" w:rsidRDefault="003A1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0CA" w:rsidRDefault="003A1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06.03.2020 N 71-п)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0CA" w:rsidRDefault="003A10CA">
            <w:pPr>
              <w:pStyle w:val="ConsPlusNormal"/>
            </w:pPr>
          </w:p>
        </w:tc>
      </w:tr>
    </w:tbl>
    <w:p w:rsidR="003A10CA" w:rsidRDefault="003A10CA">
      <w:pPr>
        <w:pStyle w:val="ConsPlusNormal"/>
        <w:jc w:val="both"/>
      </w:pPr>
    </w:p>
    <w:p w:rsidR="003A10CA" w:rsidRDefault="003A10CA">
      <w:pPr>
        <w:pStyle w:val="ConsPlusNormal"/>
        <w:ind w:firstLine="540"/>
        <w:jc w:val="both"/>
      </w:pPr>
      <w:r>
        <w:t>1. Ежемесячная выплата усыновителям на содержание усыновленных (удочеренных) детей-сирот и детей, оставшихся без попечения родителей, назначенная до 1 января 2020 года (далее - ежемесячная выплата усыновителям), предоставляется казенным учреждением Ханты-Мансийского автономного округа - Югры "Центр социальных выплат" (далее - Центр социальных выплат).</w:t>
      </w:r>
    </w:p>
    <w:p w:rsidR="003A10CA" w:rsidRDefault="003A10C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ХМАО - Югры от 06.03.2020 N 71-п)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2. Ежемесячная выплата усыновителям предоставляется не позднее 15 числа следующего месяца путем перечисления на лицевой счет усыновителя, открытого в российской кредитной организации, либо по его желанию почтовым переводом по месту жительства в автономном округе.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3. Перерасчет размера ежемесячной выплаты на содержание в связи с исполнением ребенку 6, 14 и 16 лет производится с 1 числа месяца, следующего за месяцем его рождения.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4. Ежемесячная выплата усыновителям прекращается по следующим основаниям: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4.1. Отмена усыновления (удочерения).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4.2. Достижение ребенком совершеннолетия.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 xml:space="preserve">4.3. Объявление несовершеннолетнего полностью </w:t>
      </w:r>
      <w:proofErr w:type="gramStart"/>
      <w:r>
        <w:t>дееспособным</w:t>
      </w:r>
      <w:proofErr w:type="gramEnd"/>
      <w:r>
        <w:t>, в том числе вступление несовершеннолетнего в брак.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4.4. Устройство ребенка на полное государственное обеспечение.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4.5. Переезд получателя на постоянное место жительства за пределы автономного округа.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4.6. Переезд получателя на постоянное место жительства за пределы соответствующего муниципального образования.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4.7. Смерть получателя.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5. Ежемесячные выплаты усыновителям, назначенные гражданам до 1 января 2020 года, подлежат предоставлению до истечения срока, на который они были назначены.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6. При переезде усыновителей на постоянное место жительства в другое муниципальное образование Ханты-Мансийского автономного округа - Югры предоставление ежемесячной выплаты усыновителям осуществляет Центр социальных выплат со дня обращения усыновителя в орган опеки и попечительства с ее компенсацией со дня прекращения выплаты по прежнему месту жительства, но не более чем за один месяц.</w:t>
      </w:r>
    </w:p>
    <w:p w:rsidR="003A10CA" w:rsidRDefault="003A10CA">
      <w:pPr>
        <w:pStyle w:val="ConsPlusNormal"/>
        <w:spacing w:before="220"/>
        <w:ind w:firstLine="540"/>
        <w:jc w:val="both"/>
      </w:pPr>
      <w:r>
        <w:t>Орган опеки и попечительства по новому месту жительства принимает решение о возобновлении ежемесячной выплаты усыновителям при предоставлении ими решения органа опеки и попечительства по прежнему месту жительств</w:t>
      </w:r>
      <w:proofErr w:type="gramStart"/>
      <w:r>
        <w:t>а о ее</w:t>
      </w:r>
      <w:proofErr w:type="gramEnd"/>
      <w:r>
        <w:t xml:space="preserve"> прекращении.</w:t>
      </w:r>
    </w:p>
    <w:p w:rsidR="003A10CA" w:rsidRDefault="003A10C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06.03.2020 N 71-п)</w:t>
      </w:r>
    </w:p>
    <w:p w:rsidR="003A10CA" w:rsidRDefault="003A10CA">
      <w:pPr>
        <w:pStyle w:val="ConsPlusNormal"/>
        <w:jc w:val="both"/>
      </w:pPr>
    </w:p>
    <w:p w:rsidR="003A10CA" w:rsidRDefault="003A10CA">
      <w:pPr>
        <w:pStyle w:val="ConsPlusNormal"/>
        <w:jc w:val="both"/>
      </w:pPr>
    </w:p>
    <w:p w:rsidR="003A10CA" w:rsidRDefault="003A10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1" w:name="_GoBack"/>
      <w:bookmarkEnd w:id="1"/>
    </w:p>
    <w:sectPr w:rsidR="00F878C7" w:rsidSect="00BB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CA"/>
    <w:rsid w:val="003A10CA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1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10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1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10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6748&amp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022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06748&amp;dst=100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926&amp;n=206748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06748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2024-03-28T09:13:00Z</dcterms:created>
  <dcterms:modified xsi:type="dcterms:W3CDTF">2024-03-28T09:13:00Z</dcterms:modified>
</cp:coreProperties>
</file>