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E" w:rsidRDefault="0075289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289E" w:rsidRDefault="0075289E">
      <w:pPr>
        <w:pStyle w:val="ConsPlusNormal"/>
        <w:outlineLvl w:val="0"/>
      </w:pPr>
    </w:p>
    <w:p w:rsidR="0075289E" w:rsidRDefault="0075289E">
      <w:pPr>
        <w:pStyle w:val="ConsPlusTitle"/>
        <w:jc w:val="center"/>
        <w:outlineLvl w:val="0"/>
      </w:pPr>
      <w:r>
        <w:t>ДЕПАРТАМЕНТ СОЦИАЛЬНОГО РАЗВИТИЯ</w:t>
      </w:r>
    </w:p>
    <w:p w:rsidR="0075289E" w:rsidRDefault="0075289E">
      <w:pPr>
        <w:pStyle w:val="ConsPlusTitle"/>
        <w:jc w:val="center"/>
      </w:pPr>
      <w:r>
        <w:t>ХАНТЫ-МАНСИЙСКОГО АВТОНОМНОГО ОКРУГА - ЮГРЫ</w:t>
      </w:r>
    </w:p>
    <w:p w:rsidR="0075289E" w:rsidRDefault="0075289E">
      <w:pPr>
        <w:pStyle w:val="ConsPlusTitle"/>
        <w:jc w:val="center"/>
      </w:pPr>
    </w:p>
    <w:p w:rsidR="0075289E" w:rsidRDefault="0075289E">
      <w:pPr>
        <w:pStyle w:val="ConsPlusTitle"/>
        <w:jc w:val="center"/>
      </w:pPr>
      <w:r>
        <w:t>ПРИКАЗ</w:t>
      </w:r>
    </w:p>
    <w:p w:rsidR="0075289E" w:rsidRDefault="0075289E">
      <w:pPr>
        <w:pStyle w:val="ConsPlusTitle"/>
        <w:jc w:val="center"/>
      </w:pPr>
      <w:r>
        <w:t>от 19 ноября 2014 г. N 20-нп</w:t>
      </w:r>
    </w:p>
    <w:p w:rsidR="0075289E" w:rsidRDefault="0075289E">
      <w:pPr>
        <w:pStyle w:val="ConsPlusTitle"/>
        <w:jc w:val="center"/>
      </w:pPr>
    </w:p>
    <w:p w:rsidR="0075289E" w:rsidRDefault="0075289E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75289E" w:rsidRDefault="0075289E">
      <w:pPr>
        <w:pStyle w:val="ConsPlusTitle"/>
        <w:jc w:val="center"/>
      </w:pPr>
      <w:r>
        <w:t>УСЛУГ И РЕГИСТРА ПОЛУЧАТЕЛЕЙ СОЦИАЛЬНЫХ УСЛУГ, А ТАКЖЕ</w:t>
      </w:r>
    </w:p>
    <w:p w:rsidR="0075289E" w:rsidRDefault="0075289E">
      <w:pPr>
        <w:pStyle w:val="ConsPlusTitle"/>
        <w:jc w:val="center"/>
      </w:pPr>
      <w:r>
        <w:t>ОБЕСПЕЧЕНИИ БЕСПЛАТНОГО ДОСТУПА К ИНФОРМАЦИИ О ПОСТАВЩИКАХ</w:t>
      </w:r>
    </w:p>
    <w:p w:rsidR="0075289E" w:rsidRDefault="0075289E">
      <w:pPr>
        <w:pStyle w:val="ConsPlusTitle"/>
        <w:jc w:val="center"/>
      </w:pPr>
      <w:r>
        <w:t>СОЦИАЛЬНЫХ УСЛУГ В ХАНТЫ-МАНСИЙСКОМ АВТОНОМНОМ ОКРУГЕ - ЮГРЕ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13.01.2015 </w:t>
            </w:r>
            <w:hyperlink r:id="rId6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 xml:space="preserve">, от 04.12.2015 </w:t>
            </w:r>
            <w:hyperlink r:id="rId7">
              <w:r>
                <w:rPr>
                  <w:color w:val="0000FF"/>
                </w:rPr>
                <w:t>N 36-нп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9">
              <w:r>
                <w:rPr>
                  <w:color w:val="0000FF"/>
                </w:rPr>
                <w:t>N 40-нп</w:t>
              </w:r>
            </w:hyperlink>
            <w:r>
              <w:rPr>
                <w:color w:val="392C69"/>
              </w:rPr>
              <w:t xml:space="preserve">, от 02.08.2021 </w:t>
            </w:r>
            <w:hyperlink r:id="rId10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 xml:space="preserve">, от 22.11.2021 </w:t>
            </w:r>
            <w:hyperlink r:id="rId11">
              <w:r>
                <w:rPr>
                  <w:color w:val="0000FF"/>
                </w:rPr>
                <w:t>N 31-нп</w:t>
              </w:r>
            </w:hyperlink>
            <w:r>
              <w:rPr>
                <w:color w:val="392C69"/>
              </w:rPr>
              <w:t>,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25.07.2022 </w:t>
            </w:r>
            <w:hyperlink r:id="rId12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и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18 июля 2014 года N 262-п "Об исполнительном органе государственной власти Ханты-Мансийского автономного округа - Югры, уполномоченном на признание граждан, нуждающимся в социальном обслуживании, а также на составление индивидуальной программы предоставления социальных услуг, и о возложении отдельных полномочий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 - Югры" приказываю: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1. Утвердить: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ведения реестра поставщиков социальных услуг Ханты-Мансийского автономного округа - Югры (приложение 1).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1.2. </w:t>
      </w:r>
      <w:hyperlink w:anchor="P1117">
        <w:r>
          <w:rPr>
            <w:color w:val="0000FF"/>
          </w:rPr>
          <w:t>Порядок</w:t>
        </w:r>
      </w:hyperlink>
      <w:r>
        <w:t xml:space="preserve"> формирования и ведения регистра получателей социальных услуг Ханты-Мансийского автономного округа - Югры (приложение 2).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2. Установить, что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обеспечивается путем ее размещения в средствах массовой информации, в информационно-телекоммуникационной сети "Интернет" на официальном сайте Департамента социального развития Ханты-Мансийского автономного округа - Югры http://www.depsr.admhmao.ru, и информационном портале по адресу http://socuslugi.admhmao.ru.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22.11.2021 N 31-нп)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2015 года.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jc w:val="right"/>
      </w:pPr>
      <w:r>
        <w:t>И.о. директора Департамента</w:t>
      </w:r>
    </w:p>
    <w:p w:rsidR="0075289E" w:rsidRDefault="0075289E">
      <w:pPr>
        <w:pStyle w:val="ConsPlusNormal"/>
        <w:jc w:val="right"/>
      </w:pPr>
      <w:r>
        <w:lastRenderedPageBreak/>
        <w:t>И.А.УВАРОВА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0"/>
      </w:pPr>
      <w:r>
        <w:t>Приложение 1</w:t>
      </w:r>
    </w:p>
    <w:p w:rsidR="0075289E" w:rsidRDefault="0075289E">
      <w:pPr>
        <w:pStyle w:val="ConsPlusNormal"/>
        <w:jc w:val="right"/>
      </w:pPr>
      <w:r>
        <w:t>к приказу Департамента социального развития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jc w:val="right"/>
      </w:pPr>
      <w:r>
        <w:t>от 19 ноября 2014 года N 20-нп</w:t>
      </w:r>
    </w:p>
    <w:p w:rsidR="0075289E" w:rsidRDefault="0075289E">
      <w:pPr>
        <w:pStyle w:val="ConsPlusNormal"/>
        <w:jc w:val="right"/>
      </w:pPr>
    </w:p>
    <w:p w:rsidR="0075289E" w:rsidRDefault="0075289E">
      <w:pPr>
        <w:pStyle w:val="ConsPlusTitle"/>
        <w:jc w:val="center"/>
      </w:pPr>
      <w:bookmarkStart w:id="1" w:name="P40"/>
      <w:bookmarkEnd w:id="1"/>
      <w:r>
        <w:t>ПОРЯДОК</w:t>
      </w:r>
    </w:p>
    <w:p w:rsidR="0075289E" w:rsidRDefault="0075289E">
      <w:pPr>
        <w:pStyle w:val="ConsPlusTitle"/>
        <w:jc w:val="center"/>
      </w:pPr>
      <w:r>
        <w:t>ФОРМИРОВАНИЯ И ВЕДЕНИЯ РЕЕСТРА ПОСТАВЩИКОВ СОЦИАЛЬНЫХ УСЛУГ</w:t>
      </w:r>
    </w:p>
    <w:p w:rsidR="0075289E" w:rsidRDefault="0075289E">
      <w:pPr>
        <w:pStyle w:val="ConsPlusTitle"/>
        <w:jc w:val="center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8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 xml:space="preserve">, от 01.10.2019 </w:t>
            </w:r>
            <w:hyperlink r:id="rId19">
              <w:r>
                <w:rPr>
                  <w:color w:val="0000FF"/>
                </w:rPr>
                <w:t>N 40-нп</w:t>
              </w:r>
            </w:hyperlink>
            <w:r>
              <w:rPr>
                <w:color w:val="392C69"/>
              </w:rPr>
              <w:t xml:space="preserve">, от 02.08.2021 </w:t>
            </w:r>
            <w:hyperlink r:id="rId20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21">
              <w:r>
                <w:rPr>
                  <w:color w:val="0000FF"/>
                </w:rPr>
                <w:t>N 31-нп</w:t>
              </w:r>
            </w:hyperlink>
            <w:r>
              <w:rPr>
                <w:color w:val="392C69"/>
              </w:rPr>
              <w:t xml:space="preserve">, от 25.07.2022 </w:t>
            </w:r>
            <w:hyperlink r:id="rId22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N 442-ФЗ) и определяет правила формирования и ведения реестра поставщиков социальных услуг Ханты-Мансийского автономного округа - Югры (далее соответственно - реестр, автономный округ).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1.1.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реестр используется в качестве реестра исполнителей государственной услуги в социальной сфере в соответствии с социальным сертификатом на пилотных территориях, определенных Департаментом социального развития Ханты-Мансийского автономного округа - Югры (далее - Департамент).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Включение в реестр информации в отношении исполнителей государственной услуги в социальной сфере в соответствии с социальным сертификатом осуществляется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2021 года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сфере" (далее соответственно - Положение, Правила).</w:t>
      </w:r>
    </w:p>
    <w:p w:rsidR="0075289E" w:rsidRDefault="0075289E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22.11.2021 N 31-нп)</w:t>
      </w:r>
    </w:p>
    <w:p w:rsidR="0075289E" w:rsidRDefault="0075289E">
      <w:pPr>
        <w:pStyle w:val="ConsPlusNormal"/>
        <w:jc w:val="both"/>
      </w:pPr>
      <w:r>
        <w:t xml:space="preserve">(п. 1.1 введен </w:t>
      </w:r>
      <w:hyperlink r:id="rId27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02.08.2021 N 13-нп)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2. Формирование и ведение реестра осуществляется Департаментом и казенным учреждением Ханты-Мансийского автономного округа - Югры "Агентство социального благополучия населения" (далее - Агентство).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3. Реестр является информационной системой в сфере социального обслуживания, функции оператора которой осуществляются Департаментом и Агентством.</w:t>
      </w:r>
    </w:p>
    <w:p w:rsidR="0075289E" w:rsidRDefault="0075289E">
      <w:pPr>
        <w:pStyle w:val="ConsPlusNormal"/>
        <w:jc w:val="both"/>
      </w:pPr>
      <w:r>
        <w:lastRenderedPageBreak/>
        <w:t xml:space="preserve">(в ред. приказов Департамента социального развития ХМАО - Югры от 02.08.2021 </w:t>
      </w:r>
      <w:hyperlink r:id="rId29">
        <w:r>
          <w:rPr>
            <w:color w:val="0000FF"/>
          </w:rPr>
          <w:t>N 13-нп</w:t>
        </w:r>
      </w:hyperlink>
      <w:r>
        <w:t xml:space="preserve">, от 25.07.2022 </w:t>
      </w:r>
      <w:hyperlink r:id="rId30">
        <w:r>
          <w:rPr>
            <w:color w:val="0000FF"/>
          </w:rPr>
          <w:t>N 28-нп</w:t>
        </w:r>
      </w:hyperlink>
      <w:r>
        <w:t>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4. Оригиналы документов, их копии, заверенные в установленном порядке, на основании которых формируется реестр, подлежат хранению без срока давности. Вид хранения - бумажный или электронный носитель.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r:id="rId31">
        <w:r>
          <w:rPr>
            <w:color w:val="0000FF"/>
          </w:rPr>
          <w:t>статьей 25</w:t>
        </w:r>
      </w:hyperlink>
      <w:r>
        <w:t xml:space="preserve"> Федерального закона N 442-ФЗ включение организаций социального обслуживания в реестр осуществляется на добровольной основе.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6. Информация в реестре подлежит обновлению не реже одного раза в квартал.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7. Формирование и ведение реестра осуществляется в электронном виде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8. Межведомственное информационное взаимодействие, в целях формирования и ведения реестра, осуществляется в соответствии с требованиями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9. Формирование и ведение реестра, использование сведений, содержащихся в реестре, осуществляется в соответствии с требованиями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10. Формирование и ведение реестра осуществляется на основании информации, представленной поставщиком социальных услуг в Агентство.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hyperlink w:anchor="P192">
        <w:r>
          <w:rPr>
            <w:color w:val="0000FF"/>
          </w:rPr>
          <w:t>Информация</w:t>
        </w:r>
      </w:hyperlink>
      <w:r>
        <w:t xml:space="preserve"> о месте нахождения, справочных телефонах, адресах электронной почты отделов социальных координаторов казенного учреждения Ханты-Мансийского автономного округа - Югры "Агентство социального благополучия населения" содержится в приложении 1 к настоящему Порядку.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11. Реестр содержит следующую информацию: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регистрационный номер учетной записи </w:t>
      </w:r>
      <w:hyperlink w:anchor="P101">
        <w:r>
          <w:rPr>
            <w:color w:val="0000FF"/>
          </w:rPr>
          <w:t>&lt;*&gt;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дата включения поставщика социальных услуг в реестр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статус регистрационного номера учетной записи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дата исключения поставщика социальных услуг из реестра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основания для исключения поставщика социальных услуг из реестра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полное и (если имеется) сокращенное наименование поставщика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основной государственный регистрационный номер юридического лица в соответствии со сведениями Единого государственного реестра юридических лиц (для юридических лиц) или основной государственный регистрационный номер индивидуального предпринимателя в </w:t>
      </w:r>
      <w:r>
        <w:lastRenderedPageBreak/>
        <w:t xml:space="preserve">соответствии со сведениями Единого государственного реестра индивидуальных предпринимателей (для индивидуальных предпринимателей)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идентификационный номер налогоплательщика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организационно-правовая форма поставщика социальных услуг (для юридических лиц) </w:t>
      </w:r>
      <w:hyperlink w:anchor="P103">
        <w:r>
          <w:rPr>
            <w:color w:val="0000FF"/>
          </w:rPr>
          <w:t>&lt;***&gt;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фамилия, имя, отчество руководителя поставщика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информация о лицензиях, имеющихся у поставщика социальных услуг (при необходимости) </w:t>
      </w:r>
      <w:hyperlink w:anchor="P104">
        <w:r>
          <w:rPr>
            <w:color w:val="0000FF"/>
          </w:rPr>
          <w:t>&lt;****&gt;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сведения о формах социального обслуживания;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перечень предоставляемых социальных услуг по формам социального обслуживания и видам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уникальный номер реестровой записи государственной услуги в общероссийском базовом (отраслевом) перечне (классификаторе) государственных и муниципальных услуг, оказываемых физическим лицам (далее - общероссийский перечень)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показатели, характеризующие качество оказания государственной услуги в социальной сфере, с указанием их наименования и единиц измерения в соответствии с общероссийским перечнем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тарифы на предоставляемые социальные услуги по формам социального обслуживания и видам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цена (тариф) на оказание государственной услуги в социальной сфере для получателей социального сертификата в случае, если законодательством Российской Федерации предусмотрено оказание такой услуги за частичную плату </w:t>
      </w:r>
      <w:hyperlink w:anchor="P105">
        <w:r>
          <w:rPr>
            <w:color w:val="0000FF"/>
          </w:rPr>
          <w:t>&lt;*****&gt;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значения нормативных затрат на оказание государственной услуги в социальной сфере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стоимость оказания государственной услуги в социальной сфере в объеме, превышающем определенный социальным сертификатом на получение государственной услуги в социальной сфере объем финансового обеспечения ее оказания (в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стандарта, установленного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сентября 2014 года N 326-п "О порядке предоставления социальных услуг поставщиками социальных услуг в Ханты-Мансийском автономном округе - Югре"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предельный объем оказания государственной услуги в социальной сфере, заявленный исполнителем услуг при включении в реестр исполнителей услуг, с указанием распределения такого объема по структурным подразделениям юридического лица, осуществляющим деятельность по оказанию этой услуги, в случае если исполнителем услуг является юридическое лицо, имеющее такие структурные подразделения </w:t>
      </w:r>
      <w:hyperlink w:anchor="P106">
        <w:r>
          <w:rPr>
            <w:color w:val="0000FF"/>
          </w:rPr>
          <w:t>&lt;******&gt;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объем оказания государственной услуги в социальной сфере, в отношении которого </w:t>
      </w:r>
      <w:r>
        <w:lastRenderedPageBreak/>
        <w:t xml:space="preserve">поставщику социальных услуг направлено заявление получателя социальных услуг на оказание услуг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информация об условиях предоставления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свободный объем оказания государственной услуги в социальной сфере с указанием распределения такого объема по структурным подразделениям юридического лица, осуществляющим деятельность по оказанию этой услуги, в случае если исполнителем услуг является юридическое лицо, имеющее такие структурные подразделения </w:t>
      </w:r>
      <w:hyperlink w:anchor="P107">
        <w:r>
          <w:rPr>
            <w:color w:val="0000FF"/>
          </w:rPr>
          <w:t>&lt;*******&gt;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сведения о порядке оказания государственной услуги в социальной сфере, включающие в себя в том числе сроки, условия и формы оказания государственной услуги в отношении получателей социального сертификата, предъявивших социальный сертификат исполнителю услуг, размещенные исполнителем услуг в информационной системе, определенной порядком формирования реестра исполнителей услуг по социальному сертификату, установленным в соответствии с </w:t>
      </w:r>
      <w:hyperlink r:id="rId37">
        <w:r>
          <w:rPr>
            <w:color w:val="0000FF"/>
          </w:rPr>
          <w:t>частью 16 статьи 9</w:t>
        </w:r>
      </w:hyperlink>
      <w: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номер соглашения и дата заключения соглашения о финансовом обеспечении (возмещении) затрат, связанных с оказанием государственной услуги в социальной сфере в соответствии с социальным сертификатом, между поставщиком социальных услуг и Агентством, ответственным за оказание государственной услуги в социальной сфере в соответствии с социальным сертификатом на пилотных территориях, заключенного по форме, утвержденной приказом Департамента финансов Ханты-Мансийского автономного округа - Югры </w:t>
      </w:r>
      <w:hyperlink w:anchor="P102">
        <w:r>
          <w:rPr>
            <w:color w:val="0000FF"/>
          </w:rPr>
          <w:t>&lt;**&gt;</w:t>
        </w:r>
      </w:hyperlink>
      <w:r>
        <w:t>;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информация о результатах проведенных проверок;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информация об опыте работы поставщика социальных услуг за последние пять лет;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иная информация, определенная Правительством Российской Федерации.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&lt;*&gt;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в информацию включаются сведения, предусмотренные </w:t>
      </w:r>
      <w:hyperlink r:id="rId40">
        <w:r>
          <w:rPr>
            <w:color w:val="0000FF"/>
          </w:rPr>
          <w:t>подпунктом "а" пункта 3</w:t>
        </w:r>
      </w:hyperlink>
      <w:r>
        <w:t xml:space="preserve"> Положения.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&lt;**&gt; Информация включается в реестр поставщиков социальных услуг Ханты-Мансийского автономного округа - Югры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согласно </w:t>
      </w:r>
      <w:hyperlink w:anchor="P49">
        <w:r>
          <w:rPr>
            <w:color w:val="0000FF"/>
          </w:rPr>
          <w:t>пункту 1.1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&lt;***&gt;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</w:t>
      </w:r>
      <w:r>
        <w:lastRenderedPageBreak/>
        <w:t xml:space="preserve">социальной сфере в соответствии с социальным сертификатом на пилотных территориях, определенных Департаментом, в информацию включаются сведения, предусмотренные </w:t>
      </w:r>
      <w:hyperlink r:id="rId43">
        <w:r>
          <w:rPr>
            <w:color w:val="0000FF"/>
          </w:rPr>
          <w:t>подпунктом "г" пункта 4</w:t>
        </w:r>
      </w:hyperlink>
      <w:r>
        <w:t xml:space="preserve"> Положения.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&lt;****&gt;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в информацию включаются сведения, предусмотренные </w:t>
      </w:r>
      <w:hyperlink r:id="rId45">
        <w:r>
          <w:rPr>
            <w:color w:val="0000FF"/>
          </w:rPr>
          <w:t>подпунктом "з" пункта 4</w:t>
        </w:r>
      </w:hyperlink>
      <w:r>
        <w:t xml:space="preserve"> Положения.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&lt;*****&gt;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в информацию включаются сведения, предусмотренные </w:t>
      </w:r>
      <w:hyperlink r:id="rId47">
        <w:r>
          <w:rPr>
            <w:color w:val="0000FF"/>
          </w:rPr>
          <w:t>подпунктом "и" пункта 5</w:t>
        </w:r>
      </w:hyperlink>
      <w:r>
        <w:t xml:space="preserve"> Положения.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9" w:name="P106"/>
      <w:bookmarkEnd w:id="9"/>
      <w:r>
        <w:t xml:space="preserve">&lt;******&gt;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в информацию включаются сведения, предусмотренные </w:t>
      </w:r>
      <w:hyperlink r:id="rId49">
        <w:r>
          <w:rPr>
            <w:color w:val="0000FF"/>
          </w:rPr>
          <w:t>подпунктом "д" пункта 5</w:t>
        </w:r>
      </w:hyperlink>
      <w:r>
        <w:t xml:space="preserve"> Положения.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&lt;*******&gt;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в информацию включаются сведения, предусмотренные </w:t>
      </w:r>
      <w:hyperlink r:id="rId51">
        <w:r>
          <w:rPr>
            <w:color w:val="0000FF"/>
          </w:rPr>
          <w:t>подпунктом "ж" пункта 5</w:t>
        </w:r>
      </w:hyperlink>
      <w:r>
        <w:t xml:space="preserve"> Положения.</w:t>
      </w:r>
    </w:p>
    <w:p w:rsidR="0075289E" w:rsidRDefault="0075289E">
      <w:pPr>
        <w:pStyle w:val="ConsPlusNormal"/>
        <w:jc w:val="both"/>
      </w:pPr>
      <w:r>
        <w:t xml:space="preserve">(п. 11 в ред. </w:t>
      </w:r>
      <w:hyperlink r:id="rId5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22.11.2021 N 31-нп)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12. Доступ к реестру осуществляется через официальный сайт Департамента http://www.depsr.admhmao.ru, информационный портал по адресу http://socuslugi.admhmao.ru.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22.11.2021 N 31-нп)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12.1. В соответствии с </w:t>
      </w:r>
      <w:hyperlink r:id="rId54">
        <w:r>
          <w:rPr>
            <w:color w:val="0000FF"/>
          </w:rPr>
          <w:t>частью 3 статьи 26</w:t>
        </w:r>
      </w:hyperlink>
      <w:r>
        <w:t xml:space="preserve"> Федерального закона N 442-ФЗ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5289E" w:rsidRDefault="0075289E">
      <w:pPr>
        <w:pStyle w:val="ConsPlusNormal"/>
        <w:jc w:val="both"/>
      </w:pPr>
      <w:r>
        <w:t xml:space="preserve">(п. 12.1 введен </w:t>
      </w:r>
      <w:hyperlink r:id="rId56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22.11.2021 N 31-нп)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12.2.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формирование информации, включаемой в реестр, </w:t>
      </w:r>
      <w:r>
        <w:lastRenderedPageBreak/>
        <w:t xml:space="preserve">осуществляется в соответствии с </w:t>
      </w:r>
      <w:hyperlink r:id="rId58">
        <w:r>
          <w:rPr>
            <w:color w:val="0000FF"/>
          </w:rPr>
          <w:t>пунктами 6</w:t>
        </w:r>
      </w:hyperlink>
      <w:r>
        <w:t xml:space="preserve"> - </w:t>
      </w:r>
      <w:hyperlink r:id="rId59">
        <w:r>
          <w:rPr>
            <w:color w:val="0000FF"/>
          </w:rPr>
          <w:t>20</w:t>
        </w:r>
      </w:hyperlink>
      <w:r>
        <w:t xml:space="preserve"> Положения.</w:t>
      </w:r>
    </w:p>
    <w:p w:rsidR="0075289E" w:rsidRDefault="0075289E">
      <w:pPr>
        <w:pStyle w:val="ConsPlusNormal"/>
        <w:jc w:val="both"/>
      </w:pPr>
      <w:r>
        <w:t xml:space="preserve">(п. 12.2 введен </w:t>
      </w:r>
      <w:hyperlink r:id="rId60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22.11.2021 N 31-нп)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13. Для включения в реестр поставщики социальных услуг представляют в Агентство по месту своего нахождения следующие документы: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hyperlink w:anchor="P335">
        <w:r>
          <w:rPr>
            <w:color w:val="0000FF"/>
          </w:rPr>
          <w:t>заявление</w:t>
        </w:r>
      </w:hyperlink>
      <w:r>
        <w:t xml:space="preserve"> установленного образца (приложение 2 к настоящему Порядку);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документ, содержащий </w:t>
      </w:r>
      <w:hyperlink w:anchor="P371">
        <w:r>
          <w:rPr>
            <w:color w:val="0000FF"/>
          </w:rPr>
          <w:t>сведения</w:t>
        </w:r>
      </w:hyperlink>
      <w:r>
        <w:t xml:space="preserve"> о поставщике социальных услуг для включения в реестр поставщиков социальных услуг Ханты-Мансийского автономного округа - Югры (приложение 3 к настоящему Порядку);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документ об установлении тарифов на предоставляемые социальные услуги по формам социального обслуживания и видам социальных услуг (приказ либо иной другой распорядительный акт об установлении тарифов поставщика социальных услуг).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Агентство в течение 5 рабочих дней с момента поступления документов запрашивает посредством межведомственного информационного взаимодействия: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сведения о наличии у поставщика социальных услуг лицензии на осуществление деятельности, подлежащей лицензированию в соответствии с законодательством Российской Федерации.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Документы, запрашиваемые Агентством посредством межведомственного взаимодействия, поставщик социальных услуг вправе представить в Агентство по собственной инициативе.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>14. Документы представляются поставщиком социальных услуг посредством почтового отправления в Агентство (</w:t>
      </w:r>
      <w:hyperlink w:anchor="P192">
        <w:r>
          <w:rPr>
            <w:color w:val="0000FF"/>
          </w:rPr>
          <w:t>приложение 1</w:t>
        </w:r>
      </w:hyperlink>
      <w:r>
        <w:t xml:space="preserve"> к настоящему Порядку), лично в многофункциональный центр предоставления государственных и муниципальных услуг либо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5289E" w:rsidRDefault="0075289E">
      <w:pPr>
        <w:pStyle w:val="ConsPlusNormal"/>
        <w:jc w:val="both"/>
      </w:pPr>
      <w:r>
        <w:t xml:space="preserve">(в ред. приказов Департамента социального развития ХМАО - Югры от 01.10.2019 </w:t>
      </w:r>
      <w:hyperlink r:id="rId64">
        <w:r>
          <w:rPr>
            <w:color w:val="0000FF"/>
          </w:rPr>
          <w:t>N 40-нп</w:t>
        </w:r>
      </w:hyperlink>
      <w:r>
        <w:t xml:space="preserve">, от 25.07.2022 </w:t>
      </w:r>
      <w:hyperlink r:id="rId65">
        <w:r>
          <w:rPr>
            <w:color w:val="0000FF"/>
          </w:rPr>
          <w:t>N 28-нп</w:t>
        </w:r>
      </w:hyperlink>
      <w:r>
        <w:t>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14.1. Информация о месте нахождения, режиме (графике) работы, справочных номерах телефонов (телефонов-автоинформаторов), адресах электронной почты многофункциональных центров предоставления государственных и муниципальных услуг, расположенных в Ханты-Мансийском автономном округе - Югре (далее - МФЦ), размещена на портале МФЦ автономного округа (http://mfc.admhmao.ru).</w:t>
      </w:r>
    </w:p>
    <w:p w:rsidR="0075289E" w:rsidRDefault="0075289E">
      <w:pPr>
        <w:pStyle w:val="ConsPlusNormal"/>
        <w:jc w:val="both"/>
      </w:pPr>
      <w:r>
        <w:t xml:space="preserve">(п. 14.1 введен </w:t>
      </w:r>
      <w:hyperlink r:id="rId66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01.10.2019 N 40-нп)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15. При направлении документов в электронном виде используется усиленная квалифицированная электронная подпись.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Документы представляются в текстовом или в отсканированном формате и загружаются в виде отдельных файлов. Количество файлов должно соответствовать количеству документов, указанных в </w:t>
      </w:r>
      <w:hyperlink w:anchor="P126">
        <w:r>
          <w:rPr>
            <w:color w:val="0000FF"/>
          </w:rPr>
          <w:t>пункте 14</w:t>
        </w:r>
      </w:hyperlink>
      <w:r>
        <w:t xml:space="preserve"> настоящего Порядка, а наименование файлов - позволять идентифицировать документ и количество страниц.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Документы представляются без архивирования. Допустимы следующие форматы файлов: </w:t>
      </w:r>
      <w:r>
        <w:lastRenderedPageBreak/>
        <w:t>*.doc, *.docx, *.rtf, *.txt, *.jpg, *.pdf.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16. Уведомление о приеме документов, поступивших в Агентство по почте или в электронном виде, направляется поставщику социальных услуг не позднее одного рабочего дня, следующего за днем их поступления, по адресу, указанному в заявлении.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17. Агентство в течение 10 рабочих дней со дня регистрации заявления осуществляет проверку достоверности информации, представленной поставщиком социальных услуг, и принимает решение о включении (об отказе во включении) поставщика социальных услуг в реестр.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Проверка осуществляется Агентством, путем направления запросов в соответствующие органы и организации в рамках межведомственного взаимодействия, сверка оказываемых услуг производится в соответствии с </w:t>
      </w:r>
      <w:hyperlink r:id="rId69">
        <w:r>
          <w:rPr>
            <w:color w:val="0000FF"/>
          </w:rPr>
          <w:t>перечнем</w:t>
        </w:r>
      </w:hyperlink>
      <w:r>
        <w:t xml:space="preserve"> социальных услуг, представляемых поставщиками социальных услуг в автономном округе, утвержденным Законом автономного округа от 19 ноября 2014 года N 93-оз "Об утверждении перечня социальных услуг, предоставляемых поставщиками социальных услуг в Ханты-Мансийском автономном округе".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Решение о включении (об отказе во включении) поставщика социальных услуг в реестр оформляется приказом Агентства, на основании заключения комиссии. Порядок работы и положение о комиссии утверждается приказом Агентства.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18. В случае, если заявление о включении в реестр оформлено с нарушением требований, установленных </w:t>
      </w:r>
      <w:hyperlink w:anchor="P115">
        <w:r>
          <w:rPr>
            <w:color w:val="0000FF"/>
          </w:rPr>
          <w:t>пунктом 13</w:t>
        </w:r>
      </w:hyperlink>
      <w:r>
        <w:t xml:space="preserve"> настоящего Порядка, либо документы, указанные в </w:t>
      </w:r>
      <w:hyperlink w:anchor="P115">
        <w:r>
          <w:rPr>
            <w:color w:val="0000FF"/>
          </w:rPr>
          <w:t>пункте 13</w:t>
        </w:r>
      </w:hyperlink>
      <w:r>
        <w:t xml:space="preserve"> настоящего Порядка, представлены не в полном объеме, Агентство в течение 7 рабочих дней с момента регистрации заявления направляет заявителю уведомление почтовым отправлением или сканобраз уведомления по электронному адресу, указанному в заявлении, с направлением оригинала уведомления по почтовому адресу, указанному заявителем. Заявитель обязан в течение 7 рабочих дней, после получения уведомления от Агентства, устранить выявленные нарушения и (или) представить отсутствующие документы. Уведомление направляется Агентством в электронной форме либо заказным почтовым отправлением с уведомлением о вручении.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При этом срок принятия Агентством решения о включении поставщика социальных услуг в реестр будет исчисляться со дня получения от поставщика социальных услуг полного пакета документов, предусмотренных </w:t>
      </w:r>
      <w:hyperlink w:anchor="P115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В случае непредставления в указанный срок надлежащим образом оформленного заявления о включении в реестр и (или) в полном объеме прилагаемых к нему документов, Агентство вручает </w:t>
      </w:r>
      <w:hyperlink w:anchor="P957">
        <w:r>
          <w:rPr>
            <w:color w:val="0000FF"/>
          </w:rPr>
          <w:t>уведомление</w:t>
        </w:r>
      </w:hyperlink>
      <w:r>
        <w:t xml:space="preserve"> об отказе во включении поставщика социальных услуг в реестр (приложение 5 к настоящему Порядку), ранее представленное заявление о включении в реестр и прилагаемые к нему документы возвращаются заявителю лично, либо направляются почтовым отправлением или в электронном виде по адресу, указанному в заявлении.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19. В течение 5 рабочих дней с даты подписания приказа Агентство вручает </w:t>
      </w:r>
      <w:hyperlink w:anchor="P908">
        <w:r>
          <w:rPr>
            <w:color w:val="0000FF"/>
          </w:rPr>
          <w:t>уведомление</w:t>
        </w:r>
      </w:hyperlink>
      <w:r>
        <w:t xml:space="preserve"> о включении поставщика социальных услуг в реестр поставщику социальных услуг лично, либо направляет почтовым отправлением или в электронном виде по адресу, указанному в заявлении (приложение 4 к настоящему Порядку), и вносит информацию, предоставленную поставщиком социальных услуг, в реестр.</w:t>
      </w:r>
    </w:p>
    <w:p w:rsidR="0075289E" w:rsidRDefault="0075289E">
      <w:pPr>
        <w:pStyle w:val="ConsPlusNormal"/>
        <w:jc w:val="both"/>
      </w:pPr>
      <w:r>
        <w:lastRenderedPageBreak/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20. В случае изменения сведений, содержащихся в документах, указанных в </w:t>
      </w:r>
      <w:hyperlink w:anchor="P115">
        <w:r>
          <w:rPr>
            <w:color w:val="0000FF"/>
          </w:rPr>
          <w:t>пункте 13</w:t>
        </w:r>
      </w:hyperlink>
      <w:r>
        <w:t xml:space="preserve"> настоящего Порядка, поставщик социальных услуг уведомляет Агентство в порядке, предусмотренном </w:t>
      </w:r>
      <w:hyperlink w:anchor="P126">
        <w:r>
          <w:rPr>
            <w:color w:val="0000FF"/>
          </w:rPr>
          <w:t>пунктами 14</w:t>
        </w:r>
      </w:hyperlink>
      <w:r>
        <w:t xml:space="preserve"> - </w:t>
      </w:r>
      <w:hyperlink w:anchor="P130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21.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22. Поставщик социальных услуг не может быть включен в реестр в случае: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наличия в документах, указанных в </w:t>
      </w:r>
      <w:hyperlink w:anchor="P115">
        <w:r>
          <w:rPr>
            <w:color w:val="0000FF"/>
          </w:rPr>
          <w:t>пункте 13</w:t>
        </w:r>
      </w:hyperlink>
      <w:r>
        <w:t xml:space="preserve"> настоящего Порядка, недостоверных сведений;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представления указанных в </w:t>
      </w:r>
      <w:hyperlink w:anchor="P115">
        <w:r>
          <w:rPr>
            <w:color w:val="0000FF"/>
          </w:rPr>
          <w:t>пункте 13</w:t>
        </w:r>
      </w:hyperlink>
      <w:r>
        <w:t xml:space="preserve"> настоящего Порядка документов не в полном объеме, не заполненных, неверно заполненных или оформленных, имеющих неоговоренные исправления, подчистки, приписки;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отсутствия у поставщика социальных услуг лицензии (если законодательством предусмотрено ее наличие) на осуществление деятельности, подлежащей лицензированию в соответствии с законодательством Российской Федерации;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отсутствия у поставщика социальных услуг в выписке из Единого государственного реестра юридических лиц или из Единого государственного реестра индивидуальных предпринимателей информации об осуществлении им соответствующего вида деятельности в сфере социального обслуживания;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прекращения физическими лицами деятельности в качестве индивидуальных предпринимателей;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нахождения организации в стадии ликвидации, банкротства.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В течение 5 рабочих дней со дня принятия комиссией решения об отказе во включении поставщика социальных услуг в реестр Агентство вручает поставщику социальных услуг лично, либо направляет почтовым отправлением или в электронном виде по адресу, указанному в заявлении, </w:t>
      </w:r>
      <w:hyperlink w:anchor="P957">
        <w:r>
          <w:rPr>
            <w:color w:val="0000FF"/>
          </w:rPr>
          <w:t>уведомление</w:t>
        </w:r>
      </w:hyperlink>
      <w:r>
        <w:t xml:space="preserve"> с указанием причины отказа (приложение 5 к настоящему Порядку).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23. Исключение поставщика социальных услуг из реестра осуществляется по следующим основаниям: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23.1. По заявлению поставщика социальных услуг об исключении его из реестра. Решение об исключении из реестра поставщик социальных услуг доводит до Агентства за 2 месяца, с целью принятия мер по обеспечению прав граждан на социальное обслуживание другим поставщиком социальных услуг.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23.2. По решению суда в случае несоблюдения поставщиком требований, предъявляемых к оказанию социальных услуг, повлекшего за собой причинение вреда получателю социальных услуг, либо в случае неоднократного в течение одного года или грубого нарушения поставщиком требований стандартов предоставления социальных услуг. Комиссия принимает решение об исключении поставщика социальных услуг в случае предоставления получателем социальных услуг решения суда.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lastRenderedPageBreak/>
        <w:t>23.3. По результатам ежегодной проверки, осуществляемой путем направления запросов в соответствующий орган в рамках межведомственного взаимодействия, выявившей: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прекращение физическими лицами деятельности в качестве индивидуальных предпринимателей, либо нахождение организации в стадии ликвидации, реорганизации, банкротства.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наличие у поставщика социальных услуг, по состоянию на 1 число месяца начала проверки,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отсутствие у поставщика социальных услуг лицензии на осуществление деятельности, подлежащей лицензированию в соответствии с законодательством Российской Федерации.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Решение об исключении поставщика социальных услуг из реестра принимается комиссией и оформляется приказом Агентства в течение 10-ти рабочих дней с момента выявления соответствующих обстоятельств.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В течение 3-х рабочих дней с даты подписания приказа, Агентство вносит дату исключения в реестр и вручает </w:t>
      </w:r>
      <w:hyperlink w:anchor="P1008">
        <w:r>
          <w:rPr>
            <w:color w:val="0000FF"/>
          </w:rPr>
          <w:t>уведомление</w:t>
        </w:r>
      </w:hyperlink>
      <w:r>
        <w:t xml:space="preserve"> поставщику социальных услуг об исключении из реестра лично, либо путем почтового отправления или в электронном виде (приложение 6 к настоящему Порядку).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23.4.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исполнителей государственной услуги в социальной сфере в соответствии с социальным сертификатом на пилотных территориях, определенных Департаментом, исключение исполнителей государственной услуги в социальной сфере из реестра осуществляется в соответствии с Правилами.</w:t>
      </w:r>
    </w:p>
    <w:p w:rsidR="0075289E" w:rsidRDefault="0075289E">
      <w:pPr>
        <w:pStyle w:val="ConsPlusNormal"/>
        <w:jc w:val="both"/>
      </w:pPr>
      <w:r>
        <w:t xml:space="preserve">(пп. 23.4 введен </w:t>
      </w:r>
      <w:hyperlink r:id="rId82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22.11.2021 N 31-нп)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24.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заявления о предоставлении выписки в Агентство лично, по почте или в электронном виде.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25. Срок представления сведений, содержащихся в реестре, не может превышать 5 рабочих дней со дня поступления заявления о предоставлении выписки.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26. </w:t>
      </w:r>
      <w:hyperlink w:anchor="P1048">
        <w:r>
          <w:rPr>
            <w:color w:val="0000FF"/>
          </w:rPr>
          <w:t>Выписка</w:t>
        </w:r>
      </w:hyperlink>
      <w:r>
        <w:t xml:space="preserve"> из реестра оформляется на бланке Агентства установленного образца (приложение 7 к настоящему Порядку) и подписывается начальником отдела социальных координаторов Агентства.</w:t>
      </w:r>
    </w:p>
    <w:p w:rsidR="0075289E" w:rsidRDefault="0075289E">
      <w:pPr>
        <w:pStyle w:val="ConsPlusNormal"/>
        <w:jc w:val="both"/>
      </w:pPr>
      <w:r>
        <w:t xml:space="preserve">(п. 26 в ред. </w:t>
      </w:r>
      <w:hyperlink r:id="rId84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27. Выписка из реестра направляется заявителю выбранным им способом лично, по почте или в электронном виде.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1</w:t>
      </w:r>
    </w:p>
    <w:p w:rsidR="0075289E" w:rsidRDefault="0075289E">
      <w:pPr>
        <w:pStyle w:val="ConsPlusNormal"/>
        <w:jc w:val="right"/>
      </w:pPr>
      <w:r>
        <w:t>к Порядку</w:t>
      </w:r>
    </w:p>
    <w:p w:rsidR="0075289E" w:rsidRDefault="0075289E">
      <w:pPr>
        <w:pStyle w:val="ConsPlusNormal"/>
        <w:jc w:val="right"/>
      </w:pPr>
      <w:r>
        <w:t>формирования и ведения</w:t>
      </w:r>
    </w:p>
    <w:p w:rsidR="0075289E" w:rsidRDefault="0075289E">
      <w:pPr>
        <w:pStyle w:val="ConsPlusNormal"/>
        <w:jc w:val="right"/>
      </w:pPr>
      <w:r>
        <w:t>реестра поставщиков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Title"/>
        <w:jc w:val="center"/>
      </w:pPr>
      <w:bookmarkStart w:id="14" w:name="P192"/>
      <w:bookmarkEnd w:id="14"/>
      <w:r>
        <w:t>ИНФОРМАЦИЯ</w:t>
      </w:r>
    </w:p>
    <w:p w:rsidR="0075289E" w:rsidRDefault="0075289E">
      <w:pPr>
        <w:pStyle w:val="ConsPlusTitle"/>
        <w:jc w:val="center"/>
      </w:pPr>
      <w:r>
        <w:t>О МЕСТАХ НАХОЖДЕНИЯ, АДРЕСАХ ЭЛЕКТРОННОЙ ПОЧТЫ ОТДЕЛОВ</w:t>
      </w:r>
    </w:p>
    <w:p w:rsidR="0075289E" w:rsidRDefault="0075289E">
      <w:pPr>
        <w:pStyle w:val="ConsPlusTitle"/>
        <w:jc w:val="center"/>
      </w:pPr>
      <w:r>
        <w:t>СОЦИАЛЬНЫХ КООРДИНАТОРОВ КАЗЕННОГО УЧРЕЖДЕНИЯ</w:t>
      </w:r>
    </w:p>
    <w:p w:rsidR="0075289E" w:rsidRDefault="0075289E">
      <w:pPr>
        <w:pStyle w:val="ConsPlusTitle"/>
        <w:jc w:val="center"/>
      </w:pPr>
      <w:r>
        <w:t>ХАНТЫ-МАНСИЙСКОГО АВТОНОМНОГО ОКРУГА - ЮГРЫ "АГЕНТСТВО</w:t>
      </w:r>
    </w:p>
    <w:p w:rsidR="0075289E" w:rsidRDefault="0075289E">
      <w:pPr>
        <w:pStyle w:val="ConsPlusTitle"/>
        <w:jc w:val="center"/>
      </w:pPr>
      <w:r>
        <w:t>СОЦИАЛЬНОГО БЛАГОПОЛУЧИЯ НАСЕЛЕНИЯ" (ДАЛЕЕ - ОТДЕЛ</w:t>
      </w:r>
    </w:p>
    <w:p w:rsidR="0075289E" w:rsidRDefault="0075289E">
      <w:pPr>
        <w:pStyle w:val="ConsPlusTitle"/>
        <w:jc w:val="center"/>
      </w:pPr>
      <w:r>
        <w:t>СОЦИАЛЬНЫХ КООРДИНАТОРОВ АГЕНТСТВА)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25.07.2022 N 28-нп)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"/>
        <w:gridCol w:w="2635"/>
        <w:gridCol w:w="5162"/>
      </w:tblGrid>
      <w:tr w:rsidR="0075289E">
        <w:tc>
          <w:tcPr>
            <w:tcW w:w="1264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  <w:jc w:val="center"/>
            </w:pPr>
            <w:r>
              <w:t>Почтовый адрес, адрес электронной почты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1.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Белоярский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Белоярскому району</w:t>
            </w:r>
          </w:p>
          <w:p w:rsidR="0075289E" w:rsidRDefault="0075289E">
            <w:pPr>
              <w:pStyle w:val="ConsPlusNormal"/>
            </w:pPr>
            <w:r>
              <w:t>Адрес: 628162, Ханты-Мансийский автономный округ - Югра Тюменской области, г. Белоярский, 4 мкр., д. 16</w:t>
            </w:r>
          </w:p>
          <w:p w:rsidR="0075289E" w:rsidRDefault="0075289E">
            <w:pPr>
              <w:pStyle w:val="ConsPlusNormal"/>
            </w:pPr>
            <w:r>
              <w:t>Телефон: 8 (34670) 2-10-71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csvbel@admhmao.ru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2.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Березовскому району</w:t>
            </w:r>
          </w:p>
          <w:p w:rsidR="0075289E" w:rsidRDefault="0075289E">
            <w:pPr>
              <w:pStyle w:val="ConsPlusNormal"/>
            </w:pPr>
            <w:r>
              <w:t>Адрес: 628140, Ханты-Мансийский автономный округ - Югра Тюменской области, пгт. Березово, ул. Сенькина, д. 10</w:t>
            </w:r>
          </w:p>
          <w:p w:rsidR="0075289E" w:rsidRDefault="0075289E">
            <w:pPr>
              <w:pStyle w:val="ConsPlusNormal"/>
            </w:pPr>
            <w:r>
              <w:t>Телефон: 8 (34674) 2-15-94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csvber@admhmao.ru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3.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Когалым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Когалыму</w:t>
            </w:r>
          </w:p>
          <w:p w:rsidR="0075289E" w:rsidRDefault="0075289E">
            <w:pPr>
              <w:pStyle w:val="ConsPlusNormal"/>
            </w:pPr>
            <w:r>
              <w:t>Адрес: 628486, Ханты-Мансийский автономный округ - Югра Тюменской области, г. Когалым, ул. Мира, д. 22</w:t>
            </w:r>
          </w:p>
          <w:p w:rsidR="0075289E" w:rsidRDefault="0075289E">
            <w:pPr>
              <w:pStyle w:val="ConsPlusNormal"/>
            </w:pPr>
            <w:r>
              <w:t>Телефон: 8 (34667) 5-00-41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csvkog@admhmao.ru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4.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Кондинский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Кондинскому району</w:t>
            </w:r>
          </w:p>
          <w:p w:rsidR="0075289E" w:rsidRDefault="0075289E">
            <w:pPr>
              <w:pStyle w:val="ConsPlusNormal"/>
            </w:pPr>
            <w:r>
              <w:t>Адрес: 626200, Ханты-Мансийский автономный округ - Югра Тюменской области, пгт. Междуреченский, Кондинский район, ул. Комбинатская, д. 2</w:t>
            </w:r>
          </w:p>
          <w:p w:rsidR="0075289E" w:rsidRDefault="0075289E">
            <w:pPr>
              <w:pStyle w:val="ConsPlusNormal"/>
            </w:pPr>
            <w:r>
              <w:t>Телефон: 8 (34677) 3-42-69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csvkon@admhmao.ru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5.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Лангепас и г. Покачи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Лангепасу и г. Покачи</w:t>
            </w:r>
          </w:p>
          <w:p w:rsidR="0075289E" w:rsidRDefault="0075289E">
            <w:pPr>
              <w:pStyle w:val="ConsPlusNormal"/>
            </w:pPr>
            <w:r>
              <w:t>Адрес: 628672, Ханты-Мансийский автономный округ - Югра Тюменской области, г. Лангепас, ул. Парковая, д. 21/1;</w:t>
            </w:r>
          </w:p>
          <w:p w:rsidR="0075289E" w:rsidRDefault="0075289E">
            <w:pPr>
              <w:pStyle w:val="ConsPlusNormal"/>
            </w:pPr>
            <w:r>
              <w:t>Ханты-Мансийский автономный округ - Югра Тюменской области, г. Покачи, ул. Комсомольская, д. 7, кв. 23</w:t>
            </w:r>
          </w:p>
          <w:p w:rsidR="0075289E" w:rsidRDefault="0075289E">
            <w:pPr>
              <w:pStyle w:val="ConsPlusNormal"/>
            </w:pPr>
            <w:r>
              <w:t>Телефон: 8 (34669) 2-13-03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csvlang@admhmao.ru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6.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Мегион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Мегиону</w:t>
            </w:r>
          </w:p>
          <w:p w:rsidR="0075289E" w:rsidRDefault="0075289E">
            <w:pPr>
              <w:pStyle w:val="ConsPlusNormal"/>
            </w:pPr>
            <w:r>
              <w:t>Адрес: 628681, Ханты-Мансийский автономный округ - Югра Тюменской области, г. Мегион, ул. Новая, д. 2</w:t>
            </w:r>
          </w:p>
          <w:p w:rsidR="0075289E" w:rsidRDefault="0075289E">
            <w:pPr>
              <w:pStyle w:val="ConsPlusNormal"/>
            </w:pPr>
            <w:r>
              <w:t>Телефон: 8 (34643) 2-16-02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csvmeg@admhmao.ru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7.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Нефтеюганск и Нефтеюганский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Нефтеюганску и Нефтеюганскому району</w:t>
            </w:r>
          </w:p>
          <w:p w:rsidR="0075289E" w:rsidRDefault="0075289E">
            <w:pPr>
              <w:pStyle w:val="ConsPlusNormal"/>
            </w:pPr>
            <w:r>
              <w:t>Адрес: 628310, Ханты-Мансийский автономный округ - Югра Тюменской области, Нефтеюганский район, пгт. Пойковский, 1 мкр, д. 37/1 (корпус 1)</w:t>
            </w:r>
          </w:p>
          <w:p w:rsidR="0075289E" w:rsidRDefault="0075289E">
            <w:pPr>
              <w:pStyle w:val="ConsPlusNormal"/>
            </w:pPr>
            <w:r>
              <w:t>Телефон: 8 (34632) 4-10-80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csvneft@admhmao.ru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8.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Нижневартовск и Нижневартовский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Нижневартовску и Нижневартовскому району</w:t>
            </w:r>
          </w:p>
          <w:p w:rsidR="0075289E" w:rsidRDefault="0075289E">
            <w:pPr>
              <w:pStyle w:val="ConsPlusNormal"/>
            </w:pPr>
            <w:r>
              <w:t>Адрес: 628606, Ханты-Мансийский автономный округ - Югра Тюменской области, г. Нижневартовск, ул. 60 лет Октября, д. 1А,</w:t>
            </w:r>
          </w:p>
          <w:p w:rsidR="0075289E" w:rsidRDefault="0075289E">
            <w:pPr>
              <w:pStyle w:val="ConsPlusNormal"/>
            </w:pPr>
            <w:r>
              <w:t>Телефон: 8 (34664) 1-10-03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csvnvart@admhmao.ru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9.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Нягань и Октябрьский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Нягань и Октябрьскому району</w:t>
            </w:r>
          </w:p>
          <w:p w:rsidR="0075289E" w:rsidRDefault="0075289E">
            <w:pPr>
              <w:pStyle w:val="ConsPlusNormal"/>
            </w:pPr>
            <w:r>
              <w:t>Адрес: 628187, Ханты-Мансийский автономный округ - Югра Тюменской области, г. Нягань, ул. Интернациональная, д. 9А, помещение N 39;</w:t>
            </w:r>
          </w:p>
          <w:p w:rsidR="0075289E" w:rsidRDefault="0075289E">
            <w:pPr>
              <w:pStyle w:val="ConsPlusNormal"/>
            </w:pPr>
            <w:r>
              <w:t>Ханты-Мансийский автономный округ - Югра Тюменской области, Октябрьский район, пгт. Октябрьское, ул. Чапаева, д. 53</w:t>
            </w:r>
          </w:p>
          <w:p w:rsidR="0075289E" w:rsidRDefault="0075289E">
            <w:pPr>
              <w:pStyle w:val="ConsPlusNormal"/>
            </w:pPr>
            <w:r>
              <w:t>Телефон: 8 (34672) 6-01-21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csvny@admhmao.ru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10.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Пыть-Ях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Пыть-Яху</w:t>
            </w:r>
          </w:p>
          <w:p w:rsidR="0075289E" w:rsidRDefault="0075289E">
            <w:pPr>
              <w:pStyle w:val="ConsPlusNormal"/>
            </w:pPr>
            <w:r>
              <w:t>Адрес: 628380, Ханты-Мансийский автономный округ - Югра Тюменской области, г. Пыть-Ях, 2 мкр., д. 10</w:t>
            </w:r>
          </w:p>
          <w:p w:rsidR="0075289E" w:rsidRDefault="0075289E">
            <w:pPr>
              <w:pStyle w:val="ConsPlusNormal"/>
            </w:pPr>
            <w:r>
              <w:t>Телефон: 8 (34674) 2-08-91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csvpyah@admhmao.ru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11.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Радужный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Радужный</w:t>
            </w:r>
          </w:p>
          <w:p w:rsidR="0075289E" w:rsidRDefault="0075289E">
            <w:pPr>
              <w:pStyle w:val="ConsPlusNormal"/>
            </w:pPr>
            <w:r>
              <w:t>Адрес: 628161, Ханты-Мансийский автономный округ - Югра Тюменской области, г. Радужный, 1 мкр., д. 9а</w:t>
            </w:r>
          </w:p>
          <w:p w:rsidR="0075289E" w:rsidRDefault="0075289E">
            <w:pPr>
              <w:pStyle w:val="ConsPlusNormal"/>
            </w:pPr>
            <w:r>
              <w:t>Телефон: 8 (34668) 3-13-48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csvradug@admhmao.ru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12.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Сургут и Сургутский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Сургуту и Сургутскому району</w:t>
            </w:r>
          </w:p>
          <w:p w:rsidR="0075289E" w:rsidRDefault="0075289E">
            <w:pPr>
              <w:pStyle w:val="ConsPlusNormal"/>
            </w:pPr>
            <w:r>
              <w:t>Адрес: 628433, Ханты-Мансийский автономный округ - Югра Тюменской области, Сургутский район, пгт. Белый Яр, ул. Лесная, д. 20/1;</w:t>
            </w:r>
          </w:p>
          <w:p w:rsidR="0075289E" w:rsidRDefault="0075289E">
            <w:pPr>
              <w:pStyle w:val="ConsPlusNormal"/>
            </w:pPr>
            <w:r>
              <w:t>628450, Ханты-Мансийский автономный округ - Югра Тюменской области, Сургутский район, пгт. Барсово, ул. Сосновый Бор, д. 34;</w:t>
            </w:r>
          </w:p>
          <w:p w:rsidR="0075289E" w:rsidRDefault="0075289E">
            <w:pPr>
              <w:pStyle w:val="ConsPlusNormal"/>
            </w:pPr>
            <w:r>
              <w:t>628456, Ханты-Мансийский автономный округ - Югра Тюменской области, Сургутский район, пгт. Федоровский, ул. Федорова, д. 3Б</w:t>
            </w:r>
          </w:p>
          <w:p w:rsidR="0075289E" w:rsidRDefault="0075289E">
            <w:pPr>
              <w:pStyle w:val="ConsPlusNormal"/>
            </w:pPr>
            <w:r>
              <w:t>Телефон: 8 (34625) 5-07-60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csvsurg@admhmao.ru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13.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Урай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Ураю</w:t>
            </w:r>
          </w:p>
          <w:p w:rsidR="0075289E" w:rsidRDefault="0075289E">
            <w:pPr>
              <w:pStyle w:val="ConsPlusNormal"/>
            </w:pPr>
            <w:r>
              <w:t>Адрес: 628285, Ханты-Мансийский автономный округ - Югра Тюменской области, г. Урай, 2 мкр., д. 24</w:t>
            </w:r>
          </w:p>
          <w:p w:rsidR="0075289E" w:rsidRDefault="0075289E">
            <w:pPr>
              <w:pStyle w:val="ConsPlusNormal"/>
            </w:pPr>
            <w:r>
              <w:t>Телефон: 8 (34676) 2-33-36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csvur@admhmao.ru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14.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Югорск и Советский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Югорску и Советскому району</w:t>
            </w:r>
          </w:p>
          <w:p w:rsidR="0075289E" w:rsidRDefault="0075289E">
            <w:pPr>
              <w:pStyle w:val="ConsPlusNormal"/>
            </w:pPr>
            <w:r>
              <w:t>Почтовый адрес: 628242, г. Советский, ул. Гагарина, д. 6</w:t>
            </w:r>
          </w:p>
          <w:p w:rsidR="0075289E" w:rsidRDefault="0075289E">
            <w:pPr>
              <w:pStyle w:val="ConsPlusNormal"/>
            </w:pPr>
            <w:r>
              <w:t>Адрес: 628263, Ханты-Мансийский автономный округ - Югра Тюменской области, г. Югорск, ул. Толстого, д. 8</w:t>
            </w:r>
          </w:p>
          <w:p w:rsidR="0075289E" w:rsidRDefault="0075289E">
            <w:pPr>
              <w:pStyle w:val="ConsPlusNormal"/>
            </w:pPr>
            <w:r>
              <w:t>Телефон: 8 (34675) 3-01-91</w:t>
            </w:r>
          </w:p>
          <w:p w:rsidR="0075289E" w:rsidRDefault="0075289E">
            <w:pPr>
              <w:pStyle w:val="ConsPlusNormal"/>
            </w:pPr>
            <w:r>
              <w:t>Адрес электронной почты:</w:t>
            </w:r>
          </w:p>
          <w:p w:rsidR="0075289E" w:rsidRDefault="0075289E">
            <w:pPr>
              <w:pStyle w:val="ConsPlusNormal"/>
            </w:pPr>
            <w:r>
              <w:t>csvug@admhmao.ru</w:t>
            </w:r>
          </w:p>
        </w:tc>
      </w:tr>
      <w:tr w:rsidR="0075289E">
        <w:tc>
          <w:tcPr>
            <w:tcW w:w="1264" w:type="dxa"/>
          </w:tcPr>
          <w:p w:rsidR="0075289E" w:rsidRDefault="0075289E">
            <w:pPr>
              <w:pStyle w:val="ConsPlusNormal"/>
            </w:pPr>
            <w:r>
              <w:t>15.</w:t>
            </w:r>
          </w:p>
        </w:tc>
        <w:tc>
          <w:tcPr>
            <w:tcW w:w="2635" w:type="dxa"/>
          </w:tcPr>
          <w:p w:rsidR="0075289E" w:rsidRDefault="0075289E">
            <w:pPr>
              <w:pStyle w:val="ConsPlusNormal"/>
            </w:pPr>
            <w:r>
              <w:t>г. Ханты-Мансийск и Ханты-Мансийский район</w:t>
            </w:r>
          </w:p>
        </w:tc>
        <w:tc>
          <w:tcPr>
            <w:tcW w:w="5162" w:type="dxa"/>
          </w:tcPr>
          <w:p w:rsidR="0075289E" w:rsidRDefault="0075289E">
            <w:pPr>
              <w:pStyle w:val="ConsPlusNormal"/>
            </w:pPr>
            <w:r>
              <w:t>Отдел социальных координаторов Агентства по г. Ханты-Мансийску и Ханты-Мансийскому району</w:t>
            </w:r>
          </w:p>
          <w:p w:rsidR="0075289E" w:rsidRDefault="0075289E">
            <w:pPr>
              <w:pStyle w:val="ConsPlusNormal"/>
            </w:pPr>
            <w:r>
              <w:t>Адрес: 628011, Ханты-Мансийский автономный округ - Югра Тюменской области, г. Ханты-Мансийск, ул. Калинина, д. 26</w:t>
            </w:r>
          </w:p>
          <w:p w:rsidR="0075289E" w:rsidRDefault="0075289E">
            <w:pPr>
              <w:pStyle w:val="ConsPlusNormal"/>
            </w:pPr>
            <w:r>
              <w:t>Телефон: 8 (34673) 3-68-32</w:t>
            </w:r>
          </w:p>
          <w:p w:rsidR="0075289E" w:rsidRDefault="0075289E">
            <w:pPr>
              <w:pStyle w:val="ConsPlusNormal"/>
            </w:pPr>
            <w:r>
              <w:t>Адрес электронной почты: csvugra@admhmao.ru</w:t>
            </w: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2</w:t>
      </w:r>
    </w:p>
    <w:p w:rsidR="0075289E" w:rsidRDefault="0075289E">
      <w:pPr>
        <w:pStyle w:val="ConsPlusNormal"/>
        <w:jc w:val="right"/>
      </w:pPr>
      <w:r>
        <w:t>к Порядку</w:t>
      </w:r>
    </w:p>
    <w:p w:rsidR="0075289E" w:rsidRDefault="0075289E">
      <w:pPr>
        <w:pStyle w:val="ConsPlusNormal"/>
        <w:jc w:val="right"/>
      </w:pPr>
      <w:r>
        <w:t>формирования и ведения</w:t>
      </w:r>
    </w:p>
    <w:p w:rsidR="0075289E" w:rsidRDefault="0075289E">
      <w:pPr>
        <w:pStyle w:val="ConsPlusNormal"/>
        <w:jc w:val="right"/>
      </w:pPr>
      <w:r>
        <w:t>реестра поставщиков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25.07.2022 N 28-нп)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</w:pPr>
    </w:p>
    <w:p w:rsidR="0075289E" w:rsidRDefault="0075289E">
      <w:pPr>
        <w:pStyle w:val="ConsPlusNonformat"/>
        <w:jc w:val="both"/>
      </w:pPr>
      <w:r>
        <w:t xml:space="preserve">                       Начальнику отдела социальных координаторов казенного</w:t>
      </w:r>
    </w:p>
    <w:p w:rsidR="0075289E" w:rsidRDefault="0075289E">
      <w:pPr>
        <w:pStyle w:val="ConsPlusNonformat"/>
        <w:jc w:val="both"/>
      </w:pPr>
      <w:r>
        <w:t xml:space="preserve">                     учреждения Ханты-Мансийского автономного округа - Югры</w:t>
      </w:r>
    </w:p>
    <w:p w:rsidR="0075289E" w:rsidRDefault="0075289E">
      <w:pPr>
        <w:pStyle w:val="ConsPlusNonformat"/>
        <w:jc w:val="both"/>
      </w:pPr>
      <w:r>
        <w:t xml:space="preserve">                             "Агентство социального благополучия населения"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по 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        ФИО руководителя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bookmarkStart w:id="15" w:name="P335"/>
      <w:bookmarkEnd w:id="15"/>
      <w:r>
        <w:t xml:space="preserve">                                 ЗАЯВЛЕНИЕ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Прошу  включить в реестр поставщиков социальных услуг Ханты-Мансийского</w:t>
      </w:r>
    </w:p>
    <w:p w:rsidR="0075289E" w:rsidRDefault="0075289E">
      <w:pPr>
        <w:pStyle w:val="ConsPlusNonformat"/>
        <w:jc w:val="both"/>
      </w:pPr>
      <w:r>
        <w:t>автономного округа - Югры 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 xml:space="preserve">  (полное и (если имеется) сокращенное наименование поставщика социальных</w:t>
      </w:r>
    </w:p>
    <w:p w:rsidR="0075289E" w:rsidRDefault="0075289E">
      <w:pPr>
        <w:pStyle w:val="ConsPlusNonformat"/>
        <w:jc w:val="both"/>
      </w:pPr>
      <w:r>
        <w:t xml:space="preserve">                                  услуг)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75289E" w:rsidRDefault="0075289E">
      <w:pPr>
        <w:pStyle w:val="ConsPlusNonformat"/>
        <w:jc w:val="both"/>
      </w:pPr>
      <w:r>
        <w:t>(электронной почтой) по адресу: 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К заявлению прилагаются:</w:t>
      </w:r>
    </w:p>
    <w:p w:rsidR="0075289E" w:rsidRDefault="0075289E">
      <w:pPr>
        <w:pStyle w:val="ConsPlusNonformat"/>
        <w:jc w:val="both"/>
      </w:pPr>
      <w:r>
        <w:t xml:space="preserve">    1.</w:t>
      </w:r>
    </w:p>
    <w:p w:rsidR="0075289E" w:rsidRDefault="0075289E">
      <w:pPr>
        <w:pStyle w:val="ConsPlusNonformat"/>
        <w:jc w:val="both"/>
      </w:pPr>
      <w:r>
        <w:t xml:space="preserve">    2.</w:t>
      </w:r>
    </w:p>
    <w:p w:rsidR="0075289E" w:rsidRDefault="0075289E">
      <w:pPr>
        <w:pStyle w:val="ConsPlusNonformat"/>
        <w:jc w:val="both"/>
      </w:pPr>
      <w:r>
        <w:t xml:space="preserve">    3.</w:t>
      </w:r>
    </w:p>
    <w:p w:rsidR="0075289E" w:rsidRDefault="0075289E">
      <w:pPr>
        <w:pStyle w:val="ConsPlusNonformat"/>
        <w:jc w:val="both"/>
      </w:pPr>
      <w:r>
        <w:t xml:space="preserve">    4.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____________ ____________ _________________________________</w:t>
      </w:r>
    </w:p>
    <w:p w:rsidR="0075289E" w:rsidRDefault="0075289E">
      <w:pPr>
        <w:pStyle w:val="ConsPlusNonformat"/>
        <w:jc w:val="both"/>
      </w:pPr>
      <w:r>
        <w:t xml:space="preserve"> (должность)  (подпись)        (расшифровка подписи)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______________</w:t>
      </w:r>
    </w:p>
    <w:p w:rsidR="0075289E" w:rsidRDefault="0075289E">
      <w:pPr>
        <w:pStyle w:val="ConsPlusNonformat"/>
        <w:jc w:val="both"/>
      </w:pPr>
      <w:r>
        <w:t>(дата)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3</w:t>
      </w:r>
    </w:p>
    <w:p w:rsidR="0075289E" w:rsidRDefault="0075289E">
      <w:pPr>
        <w:pStyle w:val="ConsPlusNormal"/>
        <w:jc w:val="right"/>
      </w:pPr>
      <w:r>
        <w:t>к Порядку формирования и ведения</w:t>
      </w:r>
    </w:p>
    <w:p w:rsidR="0075289E" w:rsidRDefault="0075289E">
      <w:pPr>
        <w:pStyle w:val="ConsPlusNormal"/>
        <w:jc w:val="right"/>
      </w:pPr>
      <w:r>
        <w:t>реестра поставщиков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87">
              <w:r>
                <w:rPr>
                  <w:color w:val="0000FF"/>
                </w:rPr>
                <w:t>N 31-нп</w:t>
              </w:r>
            </w:hyperlink>
            <w:r>
              <w:rPr>
                <w:color w:val="392C69"/>
              </w:rPr>
              <w:t xml:space="preserve">, от 25.07.2022 </w:t>
            </w:r>
            <w:hyperlink r:id="rId88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jc w:val="center"/>
      </w:pPr>
      <w:bookmarkStart w:id="16" w:name="P371"/>
      <w:bookmarkEnd w:id="16"/>
      <w:r>
        <w:t>Сведения о поставщике социальных услуг для включения</w:t>
      </w:r>
    </w:p>
    <w:p w:rsidR="0075289E" w:rsidRDefault="0075289E">
      <w:pPr>
        <w:pStyle w:val="ConsPlusNormal"/>
        <w:jc w:val="center"/>
      </w:pPr>
      <w:r>
        <w:t>в реестр поставщиков социальных услуг Ханты-Мансийского</w:t>
      </w:r>
    </w:p>
    <w:p w:rsidR="0075289E" w:rsidRDefault="0075289E">
      <w:pPr>
        <w:pStyle w:val="ConsPlusNormal"/>
        <w:jc w:val="center"/>
      </w:pPr>
      <w:r>
        <w:t>автономного округа - Югры &lt;*&gt;</w:t>
      </w:r>
    </w:p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ind w:firstLine="540"/>
        <w:jc w:val="both"/>
      </w:pPr>
      <w:r>
        <w:t>--------------------------------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&lt;*&gt; Сведения о поставщике социальных услуг указываются в соответствии с </w:t>
      </w:r>
      <w:hyperlink w:anchor="P67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ind w:firstLine="540"/>
        <w:jc w:val="both"/>
      </w:pPr>
      <w:r>
        <w:t>1. Общие сведения о поставщике социальных услуг:</w:t>
      </w:r>
    </w:p>
    <w:p w:rsidR="0075289E" w:rsidRDefault="007528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779"/>
        <w:gridCol w:w="1827"/>
        <w:gridCol w:w="1826"/>
      </w:tblGrid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Основной государственный регистрационный номер юридического лица в соответствии со сведениями Единого государственного реестра юридических лиц (для юридических лиц) или основной государственный регистрационный номер индивидуального предпринимателя в соответствии со сведениями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Фамилия, имя, отчество руководителя поставщика социальных услуг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2" w:type="dxa"/>
          </w:tcPr>
          <w:p w:rsidR="0075289E" w:rsidRDefault="0075289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779" w:type="dxa"/>
          </w:tcPr>
          <w:p w:rsidR="0075289E" w:rsidRDefault="0075289E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182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26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ind w:firstLine="540"/>
        <w:jc w:val="both"/>
      </w:pPr>
      <w:r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2.1. Социальное обслуживание на дому</w:t>
      </w:r>
    </w:p>
    <w:p w:rsidR="0075289E" w:rsidRDefault="0075289E">
      <w:pPr>
        <w:pStyle w:val="ConsPlusNormal"/>
      </w:pPr>
    </w:p>
    <w:p w:rsidR="0075289E" w:rsidRDefault="0075289E">
      <w:pPr>
        <w:pStyle w:val="ConsPlusNormal"/>
        <w:sectPr w:rsidR="0075289E" w:rsidSect="00A63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34"/>
        <w:gridCol w:w="1879"/>
        <w:gridCol w:w="1909"/>
        <w:gridCol w:w="1909"/>
        <w:gridCol w:w="2059"/>
        <w:gridCol w:w="1849"/>
        <w:gridCol w:w="2721"/>
      </w:tblGrid>
      <w:tr w:rsidR="0075289E">
        <w:tc>
          <w:tcPr>
            <w:tcW w:w="454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75289E" w:rsidRDefault="0075289E">
            <w:pPr>
              <w:pStyle w:val="ConsPlusNormal"/>
              <w:jc w:val="center"/>
            </w:pPr>
            <w:r>
              <w:t>Перечень предоставляемых социальных услуг по видам социальных услуг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  <w:jc w:val="center"/>
            </w:pPr>
            <w:r>
              <w:t>Уникальный номер реестровой записи государственной услуги в общероссийском базовом (отраслевом) перечне (классификаторе) государственных и муниципальных услуг, оказываемых физическим лицам (далее - общероссийский перечень)</w:t>
            </w:r>
          </w:p>
        </w:tc>
        <w:tc>
          <w:tcPr>
            <w:tcW w:w="1909" w:type="dxa"/>
          </w:tcPr>
          <w:p w:rsidR="0075289E" w:rsidRDefault="0075289E">
            <w:pPr>
              <w:pStyle w:val="ConsPlusNormal"/>
              <w:jc w:val="center"/>
            </w:pPr>
            <w:r>
              <w:t>Показатели, характеризующие качество оказания государственной услуги в социальной сфере с указанием их наименования и единиц измерения в соответствии с общероссийским перечнем</w:t>
            </w:r>
          </w:p>
        </w:tc>
        <w:tc>
          <w:tcPr>
            <w:tcW w:w="1909" w:type="dxa"/>
          </w:tcPr>
          <w:p w:rsidR="0075289E" w:rsidRDefault="0075289E">
            <w:pPr>
              <w:pStyle w:val="ConsPlusNormal"/>
              <w:jc w:val="center"/>
            </w:pPr>
            <w:r>
              <w:t>Тарифы на предоставляемые социальные услуги по видам социальных услуг (в рублях)</w:t>
            </w:r>
          </w:p>
        </w:tc>
        <w:tc>
          <w:tcPr>
            <w:tcW w:w="2059" w:type="dxa"/>
          </w:tcPr>
          <w:p w:rsidR="0075289E" w:rsidRDefault="0075289E">
            <w:pPr>
              <w:pStyle w:val="ConsPlusNormal"/>
              <w:jc w:val="center"/>
            </w:pPr>
            <w:r>
              <w:t>Цена (тариф) на оказание государственной услуги в социальной сфере для получателей социального сертификата в случае, если законодательством Российской Федерации предусмотрено оказание такой услуги за частичную плату</w:t>
            </w:r>
          </w:p>
        </w:tc>
        <w:tc>
          <w:tcPr>
            <w:tcW w:w="1849" w:type="dxa"/>
          </w:tcPr>
          <w:p w:rsidR="0075289E" w:rsidRDefault="0075289E">
            <w:pPr>
              <w:pStyle w:val="ConsPlusNormal"/>
              <w:jc w:val="center"/>
            </w:pPr>
            <w:r>
              <w:t>Значения нормативных затрат на оказание государственной услуги в социальной сфере</w:t>
            </w:r>
          </w:p>
        </w:tc>
        <w:tc>
          <w:tcPr>
            <w:tcW w:w="2721" w:type="dxa"/>
          </w:tcPr>
          <w:p w:rsidR="0075289E" w:rsidRDefault="0075289E">
            <w:pPr>
              <w:pStyle w:val="ConsPlusNormal"/>
              <w:jc w:val="center"/>
            </w:pPr>
            <w:r>
              <w:t xml:space="preserve">Стоимость оказания государственной услуги в социальной сфере в объеме, превышающем определенный социальным сертификатом на получение государственной услуги в социальной сфере объем финансового обеспечения ее оказания (в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стандарта, установленного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Ханты-Мансийского автономного округа - Югры от 6 сентября 2014 года N 326-п "О порядке предоставления социальных услуг поставщиками социальных услуг в Ханты-Мансийском автономном округе - Югре" (в рублях)</w:t>
            </w: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Социальное обслуживание на дому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социально-бытовые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социально-медицинские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социально-педагогические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социально-психологические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социально-правовые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социально-трудовые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721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2.2. Полустационарное социальное обслуживание</w:t>
      </w:r>
    </w:p>
    <w:p w:rsidR="0075289E" w:rsidRDefault="007528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34"/>
        <w:gridCol w:w="1879"/>
        <w:gridCol w:w="1909"/>
        <w:gridCol w:w="1909"/>
        <w:gridCol w:w="2059"/>
        <w:gridCol w:w="1849"/>
        <w:gridCol w:w="2254"/>
      </w:tblGrid>
      <w:tr w:rsidR="0075289E">
        <w:tc>
          <w:tcPr>
            <w:tcW w:w="454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75289E" w:rsidRDefault="0075289E">
            <w:pPr>
              <w:pStyle w:val="ConsPlusNormal"/>
              <w:jc w:val="center"/>
            </w:pPr>
            <w:r>
              <w:t>Перечень предоставляемых социальных услуг по видам социальных услуг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  <w:jc w:val="center"/>
            </w:pPr>
            <w:r>
              <w:t>Уникальный номер реестровой записи государственной услуги в общероссийском базовом (отраслевом) перечне (классификаторе) государственных и муниципальных услуг, оказываемых физическим лицам (далее - общероссийский перечень)</w:t>
            </w:r>
          </w:p>
        </w:tc>
        <w:tc>
          <w:tcPr>
            <w:tcW w:w="1909" w:type="dxa"/>
          </w:tcPr>
          <w:p w:rsidR="0075289E" w:rsidRDefault="0075289E">
            <w:pPr>
              <w:pStyle w:val="ConsPlusNormal"/>
              <w:jc w:val="center"/>
            </w:pPr>
            <w:r>
              <w:t>Показатели, характеризующие качество оказания государственной услуги в социальной сфере с указанием их наименования и единиц измерения в соответствии с общероссийским перечнем</w:t>
            </w:r>
          </w:p>
        </w:tc>
        <w:tc>
          <w:tcPr>
            <w:tcW w:w="1909" w:type="dxa"/>
          </w:tcPr>
          <w:p w:rsidR="0075289E" w:rsidRDefault="0075289E">
            <w:pPr>
              <w:pStyle w:val="ConsPlusNormal"/>
              <w:jc w:val="center"/>
            </w:pPr>
            <w:r>
              <w:t>Тарифы на предоставляемые социальные услуги по видам социальных услуг (в рублях)</w:t>
            </w:r>
          </w:p>
        </w:tc>
        <w:tc>
          <w:tcPr>
            <w:tcW w:w="2059" w:type="dxa"/>
          </w:tcPr>
          <w:p w:rsidR="0075289E" w:rsidRDefault="0075289E">
            <w:pPr>
              <w:pStyle w:val="ConsPlusNormal"/>
              <w:jc w:val="center"/>
            </w:pPr>
            <w:r>
              <w:t>Цена (тариф) на оказание государственной услуги в социальной сфере для получателей социального сертификата в случае, если законодательством Российской Федерации предусмотрено оказание такой услуги за частичную плату</w:t>
            </w:r>
          </w:p>
        </w:tc>
        <w:tc>
          <w:tcPr>
            <w:tcW w:w="1849" w:type="dxa"/>
          </w:tcPr>
          <w:p w:rsidR="0075289E" w:rsidRDefault="0075289E">
            <w:pPr>
              <w:pStyle w:val="ConsPlusNormal"/>
              <w:jc w:val="center"/>
            </w:pPr>
            <w:r>
              <w:t>Значения нормативных затрат на оказание государственной услуги в социальной сфере</w:t>
            </w:r>
          </w:p>
        </w:tc>
        <w:tc>
          <w:tcPr>
            <w:tcW w:w="2254" w:type="dxa"/>
          </w:tcPr>
          <w:p w:rsidR="0075289E" w:rsidRDefault="0075289E">
            <w:pPr>
              <w:pStyle w:val="ConsPlusNormal"/>
              <w:jc w:val="center"/>
            </w:pPr>
            <w:r>
              <w:t xml:space="preserve">Стоимость оказания государственной услуги в социальной сфере в объеме, превышающем определенный социальным сертификатом на получение государственной услуги в социальной сфере объем финансового обеспечения ее оказания (в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стандарта, установленного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Ханты-Мансийского автономного округа - Югры от 6 сентября 2014 года N 326-п "О порядке предоставления социальных услуг поставщиками социальных услуг в Ханты-Мансийском автономном округе - Югре" (в рублях)</w:t>
            </w: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Полустационарное социальное обслуживание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социально-бытовые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социально-медицинские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социально-педагогические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социально-психологические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социально-правовые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социально-трудовые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sectPr w:rsidR="007528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2.3. Стационарное социальное обслуживание</w:t>
      </w:r>
    </w:p>
    <w:p w:rsidR="0075289E" w:rsidRDefault="007528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34"/>
        <w:gridCol w:w="1879"/>
        <w:gridCol w:w="1909"/>
        <w:gridCol w:w="1909"/>
        <w:gridCol w:w="2059"/>
        <w:gridCol w:w="1849"/>
        <w:gridCol w:w="2254"/>
      </w:tblGrid>
      <w:tr w:rsidR="0075289E">
        <w:tc>
          <w:tcPr>
            <w:tcW w:w="454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75289E" w:rsidRDefault="0075289E">
            <w:pPr>
              <w:pStyle w:val="ConsPlusNormal"/>
              <w:jc w:val="center"/>
            </w:pPr>
            <w:r>
              <w:t>Перечень предоставляемых социальных услуг по видам социальных услуг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  <w:jc w:val="center"/>
            </w:pPr>
            <w:r>
              <w:t>Уникальный номер реестровой записи государственной услуги в общероссийском базовом (отраслевом) перечне (классификаторе) государственных и муниципальных услуг, оказываемых физическим лицам (далее - общероссийский перечень)</w:t>
            </w:r>
          </w:p>
        </w:tc>
        <w:tc>
          <w:tcPr>
            <w:tcW w:w="1909" w:type="dxa"/>
          </w:tcPr>
          <w:p w:rsidR="0075289E" w:rsidRDefault="0075289E">
            <w:pPr>
              <w:pStyle w:val="ConsPlusNormal"/>
              <w:jc w:val="center"/>
            </w:pPr>
            <w:r>
              <w:t>Показатели, характеризующие качество оказания государственной услуги в социальной сфере с указанием их наименования и единиц измерения в соответствии с общероссийским перечнем</w:t>
            </w:r>
          </w:p>
        </w:tc>
        <w:tc>
          <w:tcPr>
            <w:tcW w:w="1909" w:type="dxa"/>
          </w:tcPr>
          <w:p w:rsidR="0075289E" w:rsidRDefault="0075289E">
            <w:pPr>
              <w:pStyle w:val="ConsPlusNormal"/>
              <w:jc w:val="center"/>
            </w:pPr>
            <w:r>
              <w:t>Тарифы на предоставляемые социальные услуги по видам социальных услуг (в рублях)</w:t>
            </w:r>
          </w:p>
        </w:tc>
        <w:tc>
          <w:tcPr>
            <w:tcW w:w="2059" w:type="dxa"/>
          </w:tcPr>
          <w:p w:rsidR="0075289E" w:rsidRDefault="0075289E">
            <w:pPr>
              <w:pStyle w:val="ConsPlusNormal"/>
              <w:jc w:val="center"/>
            </w:pPr>
            <w:r>
              <w:t>Цена (тариф) на оказание государственной услуги в социальной сфере для получателей социального сертификата в случае, если законодательством Российской Федерации предусмотрено оказание такой услуги за частичную плату</w:t>
            </w:r>
          </w:p>
        </w:tc>
        <w:tc>
          <w:tcPr>
            <w:tcW w:w="1849" w:type="dxa"/>
          </w:tcPr>
          <w:p w:rsidR="0075289E" w:rsidRDefault="0075289E">
            <w:pPr>
              <w:pStyle w:val="ConsPlusNormal"/>
              <w:jc w:val="center"/>
            </w:pPr>
            <w:r>
              <w:t>Значения нормативных затрат на оказание государственной услуги в социальной сфере</w:t>
            </w:r>
          </w:p>
        </w:tc>
        <w:tc>
          <w:tcPr>
            <w:tcW w:w="2254" w:type="dxa"/>
          </w:tcPr>
          <w:p w:rsidR="0075289E" w:rsidRDefault="0075289E">
            <w:pPr>
              <w:pStyle w:val="ConsPlusNormal"/>
              <w:jc w:val="center"/>
            </w:pPr>
            <w:r>
              <w:t xml:space="preserve">Стоимость оказания государственной услуги в социальной сфере в объеме, превышающем определенный социальным сертификатом на получение государственной услуги в социальной сфере объем финансового обеспечения ее оказания (в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стандарта, установленного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Ханты-Мансийского автономного округа - Югры от 6 сентября 2014 года N 326-п "О порядке предоставления социальных услуг поставщиками социальных услуг в Ханты-Мансийском автономном округе - Югре" (в рублях)</w:t>
            </w: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Стационарное социальное обслуживание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социально-бытовые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социально-медицинские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социально-педагогические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социально-психологические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социально-правовые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социально-трудовые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5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3034" w:type="dxa"/>
          </w:tcPr>
          <w:p w:rsidR="0075289E" w:rsidRDefault="0075289E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187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0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05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849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254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sectPr w:rsidR="007528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</w:r>
    </w:p>
    <w:p w:rsidR="0075289E" w:rsidRDefault="007528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2891"/>
      </w:tblGrid>
      <w:tr w:rsidR="0075289E">
        <w:tc>
          <w:tcPr>
            <w:tcW w:w="2835" w:type="dxa"/>
          </w:tcPr>
          <w:p w:rsidR="0075289E" w:rsidRDefault="0075289E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3261" w:type="dxa"/>
          </w:tcPr>
          <w:p w:rsidR="0075289E" w:rsidRDefault="0075289E">
            <w:pPr>
              <w:pStyle w:val="ConsPlusNormal"/>
              <w:jc w:val="center"/>
            </w:pPr>
            <w:r>
              <w:t>Общее количество мест, предназначенных для предоставления социальных услуг</w:t>
            </w:r>
          </w:p>
        </w:tc>
        <w:tc>
          <w:tcPr>
            <w:tcW w:w="2891" w:type="dxa"/>
          </w:tcPr>
          <w:p w:rsidR="0075289E" w:rsidRDefault="0075289E">
            <w:pPr>
              <w:pStyle w:val="ConsPlusNormal"/>
              <w:jc w:val="center"/>
            </w:pPr>
            <w:r>
              <w:t>Наличие свободных мест, в том числе по формам социального обслуживания</w:t>
            </w:r>
          </w:p>
        </w:tc>
      </w:tr>
      <w:tr w:rsidR="0075289E">
        <w:tc>
          <w:tcPr>
            <w:tcW w:w="2835" w:type="dxa"/>
          </w:tcPr>
          <w:p w:rsidR="0075289E" w:rsidRDefault="0075289E">
            <w:pPr>
              <w:pStyle w:val="ConsPlusNormal"/>
              <w:jc w:val="both"/>
            </w:pPr>
            <w:r>
              <w:t>Социальное обслуживание на дому</w:t>
            </w:r>
          </w:p>
        </w:tc>
        <w:tc>
          <w:tcPr>
            <w:tcW w:w="3261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89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2835" w:type="dxa"/>
          </w:tcPr>
          <w:p w:rsidR="0075289E" w:rsidRDefault="0075289E">
            <w:pPr>
              <w:pStyle w:val="ConsPlusNormal"/>
              <w:jc w:val="both"/>
            </w:pPr>
            <w:r>
              <w:t>Полустационарное социальное обслуживание</w:t>
            </w:r>
          </w:p>
        </w:tc>
        <w:tc>
          <w:tcPr>
            <w:tcW w:w="3261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89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2835" w:type="dxa"/>
          </w:tcPr>
          <w:p w:rsidR="0075289E" w:rsidRDefault="0075289E">
            <w:pPr>
              <w:pStyle w:val="ConsPlusNormal"/>
              <w:jc w:val="both"/>
            </w:pPr>
            <w:r>
              <w:t>Стационарное социальное обслуживание</w:t>
            </w:r>
          </w:p>
        </w:tc>
        <w:tc>
          <w:tcPr>
            <w:tcW w:w="3261" w:type="dxa"/>
          </w:tcPr>
          <w:p w:rsidR="0075289E" w:rsidRDefault="0075289E">
            <w:pPr>
              <w:pStyle w:val="ConsPlusNormal"/>
            </w:pPr>
          </w:p>
        </w:tc>
        <w:tc>
          <w:tcPr>
            <w:tcW w:w="2891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4. Информация об объеме оказания государственной услуги в социальной сфере, в отношении которого поставщику социальных услуг направлено заявление получателя социальных услуг на оказание услуг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4.1. Социальное обслуживание на дому</w:t>
      </w:r>
    </w:p>
    <w:p w:rsidR="0075289E" w:rsidRDefault="007528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2176"/>
        <w:gridCol w:w="2126"/>
        <w:gridCol w:w="1984"/>
        <w:gridCol w:w="2211"/>
      </w:tblGrid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center"/>
            </w:pPr>
            <w:r>
              <w:t>Перечень предоставляемых социальных услуг по видам социальных услуг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center"/>
            </w:pPr>
            <w:r>
              <w:t>Предельный объем оказания государственной услуги в социальной сфере, заявленный исполнителем услуг при включении в реестр исполнителей услуг, с указанием распределения такого объема по структурным подразделениям юридического лица, осуществляющим деятельность по оказанию этой услуги, в случае если исполнителем услуг является юридическое лицо, имеющее такие структурные подразделения</w:t>
            </w: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center"/>
            </w:pPr>
            <w:r>
              <w:t>Объем оказания государственной услуги в социальной сфере, в отношении которого поставщику социальных услуг направлено заявление получателя социальных услуг на оказание услуг</w:t>
            </w: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  <w:r>
              <w:t>Свободный объем оказания государственной услуги в социальной сфере с указанием распределения такого объема по структурным подразделениям юридического лица, осуществляющим деятельность по оказанию этой услуги, в случае если исполнителем услуг является юридическое лицо, имеющее такие структурные подразделения</w:t>
            </w:r>
          </w:p>
        </w:tc>
      </w:tr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both"/>
            </w:pPr>
            <w:r>
              <w:t>социально-бытовые услуги:</w:t>
            </w:r>
          </w:p>
          <w:p w:rsidR="0075289E" w:rsidRDefault="007528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both"/>
            </w:pPr>
            <w:r>
              <w:t>социально-медицинские услуги:</w:t>
            </w:r>
          </w:p>
          <w:p w:rsidR="0075289E" w:rsidRDefault="007528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both"/>
            </w:pPr>
            <w:r>
              <w:t>социально-педагогические услуги:</w:t>
            </w:r>
          </w:p>
          <w:p w:rsidR="0075289E" w:rsidRDefault="007528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both"/>
            </w:pPr>
            <w:r>
              <w:t>социально-психологические услуги:</w:t>
            </w:r>
          </w:p>
          <w:p w:rsidR="0075289E" w:rsidRDefault="007528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both"/>
            </w:pPr>
            <w:r>
              <w:t>социально-правовые услуги:</w:t>
            </w:r>
          </w:p>
          <w:p w:rsidR="0075289E" w:rsidRDefault="007528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both"/>
            </w:pPr>
            <w:r>
              <w:t>социально-трудовые услуги:</w:t>
            </w:r>
          </w:p>
          <w:p w:rsidR="0075289E" w:rsidRDefault="007528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21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75289E" w:rsidRDefault="0075289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</w:tbl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4.2. Полустационарное социальное обслуживание</w:t>
      </w:r>
    </w:p>
    <w:p w:rsidR="0075289E" w:rsidRDefault="007528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176"/>
        <w:gridCol w:w="2268"/>
        <w:gridCol w:w="1842"/>
        <w:gridCol w:w="2211"/>
      </w:tblGrid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center"/>
            </w:pPr>
            <w:r>
              <w:t>Перечень предоставляемых социальных услуг по видам социальных услуг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center"/>
            </w:pPr>
            <w:r>
              <w:t>Предельный объем оказания государственной услуги в социальной сфере, заявленный исполнителем услуг при включении в реестр исполнителей услуг, с указанием распределения такого объема по структурным подразделениям юридического лица, осуществляющим деятельность по оказанию этой услуги, в случае если исполнителем услуг является юридическое лицо, имеющее такие структурные подразделения</w:t>
            </w: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center"/>
            </w:pPr>
            <w:r>
              <w:t>Объем оказания государственной услуги в социальной сфере, в отношении которого поставщику социальных услуг направлено заявление получателя социальных услуг на оказание услуг</w:t>
            </w: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  <w:r>
              <w:t>Свободный объем оказания государственной услуги в социальной сфере с указанием распределения такого объема по структурным подразделениям юридического лица, осуществляющим деятельность по оказанию этой услуги,</w:t>
            </w:r>
          </w:p>
          <w:p w:rsidR="0075289E" w:rsidRDefault="0075289E">
            <w:pPr>
              <w:pStyle w:val="ConsPlusNormal"/>
              <w:jc w:val="center"/>
            </w:pPr>
            <w:r>
              <w:t>в случае если исполнителем услуг является юридическое лицо, имеющее такие структурные подразделения</w:t>
            </w: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социально-бытовые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социально-медицинские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социально-педагогические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социально-психологические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социально-правовые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социально-трудовые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both"/>
            </w:pPr>
          </w:p>
        </w:tc>
      </w:tr>
    </w:tbl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4.3. Стационарное социальное обслуживание</w:t>
      </w:r>
    </w:p>
    <w:p w:rsidR="0075289E" w:rsidRDefault="007528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176"/>
        <w:gridCol w:w="2249"/>
        <w:gridCol w:w="1861"/>
        <w:gridCol w:w="2211"/>
      </w:tblGrid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6" w:type="dxa"/>
          </w:tcPr>
          <w:p w:rsidR="0075289E" w:rsidRDefault="0075289E">
            <w:pPr>
              <w:pStyle w:val="ConsPlusNormal"/>
              <w:jc w:val="center"/>
            </w:pPr>
            <w:r>
              <w:t>Перечень предоставляемых социальных услуг</w:t>
            </w:r>
          </w:p>
          <w:p w:rsidR="0075289E" w:rsidRDefault="0075289E">
            <w:pPr>
              <w:pStyle w:val="ConsPlusNormal"/>
              <w:jc w:val="center"/>
            </w:pPr>
            <w:r>
              <w:t>по видам социальных услуг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  <w:r>
              <w:t>Предельный объем оказания государственной услуги в социальной сфере, заявленный исполнителем</w:t>
            </w:r>
          </w:p>
          <w:p w:rsidR="0075289E" w:rsidRDefault="0075289E">
            <w:pPr>
              <w:pStyle w:val="ConsPlusNormal"/>
              <w:jc w:val="center"/>
            </w:pPr>
            <w:r>
              <w:t>услуг при включении</w:t>
            </w:r>
          </w:p>
          <w:p w:rsidR="0075289E" w:rsidRDefault="0075289E">
            <w:pPr>
              <w:pStyle w:val="ConsPlusNormal"/>
              <w:jc w:val="center"/>
            </w:pPr>
            <w:r>
              <w:t>в реестр исполнителей услуг, с указанием распределения такого объема по структурным подразделениям юридического лица, осуществляющим деятельность</w:t>
            </w:r>
          </w:p>
          <w:p w:rsidR="0075289E" w:rsidRDefault="0075289E">
            <w:pPr>
              <w:pStyle w:val="ConsPlusNormal"/>
              <w:jc w:val="center"/>
            </w:pPr>
            <w:r>
              <w:t>по оказанию</w:t>
            </w:r>
          </w:p>
          <w:p w:rsidR="0075289E" w:rsidRDefault="0075289E">
            <w:pPr>
              <w:pStyle w:val="ConsPlusNormal"/>
              <w:jc w:val="center"/>
            </w:pPr>
            <w:r>
              <w:t>этой услуги,</w:t>
            </w:r>
          </w:p>
          <w:p w:rsidR="0075289E" w:rsidRDefault="0075289E">
            <w:pPr>
              <w:pStyle w:val="ConsPlusNormal"/>
              <w:jc w:val="center"/>
            </w:pPr>
            <w:r>
              <w:t>в случае</w:t>
            </w:r>
          </w:p>
          <w:p w:rsidR="0075289E" w:rsidRDefault="0075289E">
            <w:pPr>
              <w:pStyle w:val="ConsPlusNormal"/>
              <w:jc w:val="center"/>
            </w:pPr>
            <w:r>
              <w:t>если исполнителем услуг является юридическое лицо, имеющее такие структурные подразделения</w:t>
            </w: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  <w:r>
              <w:t>Объем оказания государственной услуги в сфере социального обслуживания, в отношении которого поставщику социальных услуг направлено заявление получателя социальных услуг на оказание услуг</w:t>
            </w: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  <w:r>
              <w:t>Свободный объем оказания государственной услуги в социальной сфере с указанием распределения такого объема по структурным подразделениям юридического лица, осуществляющим деятельность по оказанию этой услуги, в случае если исполнителем услуг является юридическое лицо, имеющее такие структурные подразделения</w:t>
            </w: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социально-бытовые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социально-медицинские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социально-педагогические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социально-психологические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социально-правовые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социально-трудовые услуги: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</w:p>
        </w:tc>
      </w:tr>
      <w:tr w:rsidR="0075289E">
        <w:tc>
          <w:tcPr>
            <w:tcW w:w="537" w:type="dxa"/>
          </w:tcPr>
          <w:p w:rsidR="0075289E" w:rsidRDefault="0075289E">
            <w:pPr>
              <w:pStyle w:val="ConsPlusNormal"/>
              <w:jc w:val="both"/>
            </w:pPr>
          </w:p>
        </w:tc>
        <w:tc>
          <w:tcPr>
            <w:tcW w:w="2176" w:type="dxa"/>
          </w:tcPr>
          <w:p w:rsidR="0075289E" w:rsidRDefault="0075289E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75289E" w:rsidRDefault="0075289E">
            <w:pPr>
              <w:pStyle w:val="ConsPlusNormal"/>
            </w:pPr>
            <w:r>
              <w:t>-</w:t>
            </w:r>
          </w:p>
        </w:tc>
        <w:tc>
          <w:tcPr>
            <w:tcW w:w="2249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1861" w:type="dxa"/>
          </w:tcPr>
          <w:p w:rsidR="0075289E" w:rsidRDefault="0075289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289E" w:rsidRDefault="0075289E">
            <w:pPr>
              <w:pStyle w:val="ConsPlusNormal"/>
              <w:jc w:val="center"/>
            </w:pPr>
          </w:p>
        </w:tc>
      </w:tr>
    </w:tbl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nformat"/>
        <w:jc w:val="both"/>
      </w:pPr>
      <w:r>
        <w:t>5. Информация об условиях предоставления социальных услуг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6.  Сведения  о порядке оказания государственной услуги в социальной сфере,</w:t>
      </w:r>
    </w:p>
    <w:p w:rsidR="0075289E" w:rsidRDefault="0075289E">
      <w:pPr>
        <w:pStyle w:val="ConsPlusNonformat"/>
        <w:jc w:val="both"/>
      </w:pPr>
      <w:r>
        <w:t>включающие   в   себя   в   том  числе  сроки,  условия  и  формы  оказания</w:t>
      </w:r>
    </w:p>
    <w:p w:rsidR="0075289E" w:rsidRDefault="0075289E">
      <w:pPr>
        <w:pStyle w:val="ConsPlusNonformat"/>
        <w:jc w:val="both"/>
      </w:pPr>
      <w:r>
        <w:t>государственной  услуги  в  отношении  получателей социального сертификата,</w:t>
      </w:r>
    </w:p>
    <w:p w:rsidR="0075289E" w:rsidRDefault="0075289E">
      <w:pPr>
        <w:pStyle w:val="ConsPlusNonformat"/>
        <w:jc w:val="both"/>
      </w:pPr>
      <w:r>
        <w:t>предъявивших   социальный   сертификат   исполнителю   услуг,   размещенные</w:t>
      </w:r>
    </w:p>
    <w:p w:rsidR="0075289E" w:rsidRDefault="0075289E">
      <w:pPr>
        <w:pStyle w:val="ConsPlusNonformat"/>
        <w:jc w:val="both"/>
      </w:pPr>
      <w:r>
        <w:t>исполнителем   услуг   в   информационной  системе,  определенной  порядком</w:t>
      </w:r>
    </w:p>
    <w:p w:rsidR="0075289E" w:rsidRDefault="0075289E">
      <w:pPr>
        <w:pStyle w:val="ConsPlusNonformat"/>
        <w:jc w:val="both"/>
      </w:pPr>
      <w:r>
        <w:t>формирования   реестра   исполнителей  услуг  по  социальному  сертификату,</w:t>
      </w:r>
    </w:p>
    <w:p w:rsidR="0075289E" w:rsidRDefault="0075289E">
      <w:pPr>
        <w:pStyle w:val="ConsPlusNonformat"/>
        <w:jc w:val="both"/>
      </w:pPr>
      <w:r>
        <w:t xml:space="preserve">установленным в соответствии с </w:t>
      </w:r>
      <w:hyperlink r:id="rId92">
        <w:r>
          <w:rPr>
            <w:color w:val="0000FF"/>
          </w:rPr>
          <w:t>частью 16 статьи 9</w:t>
        </w:r>
      </w:hyperlink>
      <w:r>
        <w:t xml:space="preserve"> Федерального закона от 13</w:t>
      </w:r>
    </w:p>
    <w:p w:rsidR="0075289E" w:rsidRDefault="0075289E">
      <w:pPr>
        <w:pStyle w:val="ConsPlusNonformat"/>
        <w:jc w:val="both"/>
      </w:pPr>
      <w:r>
        <w:t>июля  2020  года  N  189-ФЗ  "О  государственном (муниципальном) социальном</w:t>
      </w:r>
    </w:p>
    <w:p w:rsidR="0075289E" w:rsidRDefault="0075289E">
      <w:pPr>
        <w:pStyle w:val="ConsPlusNonformat"/>
        <w:jc w:val="both"/>
      </w:pPr>
      <w:r>
        <w:t>заказе  на  оказание  государственных  (муниципальных)  услуг  в социальной</w:t>
      </w:r>
    </w:p>
    <w:p w:rsidR="0075289E" w:rsidRDefault="0075289E">
      <w:pPr>
        <w:pStyle w:val="ConsPlusNonformat"/>
        <w:jc w:val="both"/>
      </w:pPr>
      <w:r>
        <w:t>сфере"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7.  Номер  соглашения и дата заключения соглашения о финансовом обеспечении</w:t>
      </w:r>
    </w:p>
    <w:p w:rsidR="0075289E" w:rsidRDefault="0075289E">
      <w:pPr>
        <w:pStyle w:val="ConsPlusNonformat"/>
        <w:jc w:val="both"/>
      </w:pPr>
      <w:r>
        <w:t>(возмещении)   затрат,  связанных  с  оказанием  государственной  услуги  в</w:t>
      </w:r>
    </w:p>
    <w:p w:rsidR="0075289E" w:rsidRDefault="0075289E">
      <w:pPr>
        <w:pStyle w:val="ConsPlusNonformat"/>
        <w:jc w:val="both"/>
      </w:pPr>
      <w:r>
        <w:t>социальной   сфере   в   соответствии   с  социальным  сертификатом,  между</w:t>
      </w:r>
    </w:p>
    <w:p w:rsidR="0075289E" w:rsidRDefault="0075289E">
      <w:pPr>
        <w:pStyle w:val="ConsPlusNonformat"/>
        <w:jc w:val="both"/>
      </w:pPr>
      <w:r>
        <w:t>поставщиком  социальных  услуг  и  Агентством,  ответственным  за  оказание</w:t>
      </w:r>
    </w:p>
    <w:p w:rsidR="0075289E" w:rsidRDefault="0075289E">
      <w:pPr>
        <w:pStyle w:val="ConsPlusNonformat"/>
        <w:jc w:val="both"/>
      </w:pPr>
      <w:r>
        <w:t>государственной  услуги  в  социальной  сфере  в  соответствии с социальным</w:t>
      </w:r>
    </w:p>
    <w:p w:rsidR="0075289E" w:rsidRDefault="0075289E">
      <w:pPr>
        <w:pStyle w:val="ConsPlusNonformat"/>
        <w:jc w:val="both"/>
      </w:pPr>
      <w:r>
        <w:t>сертификатом  на  пилотных территориях, заключенного по форме, утвержденной</w:t>
      </w:r>
    </w:p>
    <w:p w:rsidR="0075289E" w:rsidRDefault="0075289E">
      <w:pPr>
        <w:pStyle w:val="ConsPlusNonformat"/>
        <w:jc w:val="both"/>
      </w:pPr>
      <w:r>
        <w:t>приказом Департамента финансов Ханты-Мансийского автономного округа - Югры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8.  Информация  о  результатах  проведенных  проверок (при наличии проверок</w:t>
      </w:r>
    </w:p>
    <w:p w:rsidR="0075289E" w:rsidRDefault="0075289E">
      <w:pPr>
        <w:pStyle w:val="ConsPlusNonformat"/>
        <w:jc w:val="both"/>
      </w:pPr>
      <w:r>
        <w:t>контрольно-надзорных органов)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9. Информация об опыте работы поставщика социальных услуг за последние пять</w:t>
      </w:r>
    </w:p>
    <w:p w:rsidR="0075289E" w:rsidRDefault="0075289E">
      <w:pPr>
        <w:pStyle w:val="ConsPlusNonformat"/>
        <w:jc w:val="both"/>
      </w:pPr>
      <w:r>
        <w:t>лет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10. Иная информация, определенная Правительством Российской Федерации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Достоверность и полноту представленных сведений подтверждаю.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________________/__________________________________________________/</w:t>
      </w:r>
    </w:p>
    <w:p w:rsidR="0075289E" w:rsidRDefault="0075289E">
      <w:pPr>
        <w:pStyle w:val="ConsPlusNonformat"/>
        <w:jc w:val="both"/>
      </w:pPr>
      <w:r>
        <w:t xml:space="preserve">   (подпись)       (ФИО руководителя поставщика социальных услуг)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М.П. (при наличии)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4</w:t>
      </w:r>
    </w:p>
    <w:p w:rsidR="0075289E" w:rsidRDefault="0075289E">
      <w:pPr>
        <w:pStyle w:val="ConsPlusNormal"/>
        <w:jc w:val="right"/>
      </w:pPr>
      <w:r>
        <w:t>к Порядку</w:t>
      </w:r>
    </w:p>
    <w:p w:rsidR="0075289E" w:rsidRDefault="0075289E">
      <w:pPr>
        <w:pStyle w:val="ConsPlusNormal"/>
        <w:jc w:val="right"/>
      </w:pPr>
      <w:r>
        <w:t>формирования и ведения</w:t>
      </w:r>
    </w:p>
    <w:p w:rsidR="0075289E" w:rsidRDefault="0075289E">
      <w:pPr>
        <w:pStyle w:val="ConsPlusNormal"/>
        <w:jc w:val="right"/>
      </w:pPr>
      <w:r>
        <w:t>реестра поставщиков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25.07.2022 N 28-нп)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(полное наименование поставщика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       социальных услуг)</w:t>
      </w:r>
    </w:p>
    <w:p w:rsidR="0075289E" w:rsidRDefault="0075289E">
      <w:pPr>
        <w:pStyle w:val="ConsPlusNonformat"/>
        <w:jc w:val="both"/>
      </w:pPr>
      <w:r>
        <w:t xml:space="preserve">                                       ФИО руководителя 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Юридический адрес: 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Адрес электронной почты 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bookmarkStart w:id="17" w:name="P908"/>
      <w:bookmarkEnd w:id="17"/>
      <w:r>
        <w:t xml:space="preserve">                                УВЕДОМЛЕНИЕ</w:t>
      </w:r>
    </w:p>
    <w:p w:rsidR="0075289E" w:rsidRDefault="0075289E">
      <w:pPr>
        <w:pStyle w:val="ConsPlusNonformat"/>
        <w:jc w:val="both"/>
      </w:pPr>
      <w:r>
        <w:t xml:space="preserve">             о включении в реестр поставщиков социальных услуг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Уважаемый(ая) 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Уведомляем  Вас  о  том, что отделом социальных координаторов казенного</w:t>
      </w:r>
    </w:p>
    <w:p w:rsidR="0075289E" w:rsidRDefault="0075289E">
      <w:pPr>
        <w:pStyle w:val="ConsPlusNonformat"/>
        <w:jc w:val="both"/>
      </w:pPr>
      <w:r>
        <w:t>учреждения   Ханты-Мансийского   автономного   округа   -  Югры  "Агентство</w:t>
      </w:r>
    </w:p>
    <w:p w:rsidR="0075289E" w:rsidRDefault="0075289E">
      <w:pPr>
        <w:pStyle w:val="ConsPlusNonformat"/>
        <w:jc w:val="both"/>
      </w:pPr>
      <w:r>
        <w:t>социального благополучия населения" (далее - отдел социальных координаторов</w:t>
      </w:r>
    </w:p>
    <w:p w:rsidR="0075289E" w:rsidRDefault="0075289E">
      <w:pPr>
        <w:pStyle w:val="ConsPlusNonformat"/>
        <w:jc w:val="both"/>
      </w:pPr>
      <w:r>
        <w:t>Агентства) по _____________________________________________________________</w:t>
      </w:r>
    </w:p>
    <w:p w:rsidR="0075289E" w:rsidRDefault="0075289E">
      <w:pPr>
        <w:pStyle w:val="ConsPlusNonformat"/>
        <w:jc w:val="both"/>
      </w:pPr>
      <w:r>
        <w:t>принято решение о включении 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 xml:space="preserve">  (полное и (если имеется) сокращенное наименование поставщика социальных</w:t>
      </w:r>
    </w:p>
    <w:p w:rsidR="0075289E" w:rsidRDefault="0075289E">
      <w:pPr>
        <w:pStyle w:val="ConsPlusNonformat"/>
        <w:jc w:val="both"/>
      </w:pPr>
      <w:r>
        <w:t xml:space="preserve">                                  услуг)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в  реестр поставщиков социальных услуг Ханты-Мансийского автономного округа</w:t>
      </w:r>
    </w:p>
    <w:p w:rsidR="0075289E" w:rsidRDefault="0075289E">
      <w:pPr>
        <w:pStyle w:val="ConsPlusNonformat"/>
        <w:jc w:val="both"/>
      </w:pPr>
      <w:r>
        <w:t>- Югры.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Приказ Агентства от ______________________ N __________.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Начальник отдела</w:t>
      </w:r>
    </w:p>
    <w:p w:rsidR="0075289E" w:rsidRDefault="0075289E">
      <w:pPr>
        <w:pStyle w:val="ConsPlusNonformat"/>
        <w:jc w:val="both"/>
      </w:pPr>
      <w:r>
        <w:t>социальных координаторов Агентства                   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5</w:t>
      </w:r>
    </w:p>
    <w:p w:rsidR="0075289E" w:rsidRDefault="0075289E">
      <w:pPr>
        <w:pStyle w:val="ConsPlusNormal"/>
        <w:jc w:val="right"/>
      </w:pPr>
      <w:r>
        <w:t>к Порядку</w:t>
      </w:r>
    </w:p>
    <w:p w:rsidR="0075289E" w:rsidRDefault="0075289E">
      <w:pPr>
        <w:pStyle w:val="ConsPlusNormal"/>
        <w:jc w:val="right"/>
      </w:pPr>
      <w:r>
        <w:t>формирования и ведения</w:t>
      </w:r>
    </w:p>
    <w:p w:rsidR="0075289E" w:rsidRDefault="0075289E">
      <w:pPr>
        <w:pStyle w:val="ConsPlusNormal"/>
        <w:jc w:val="right"/>
      </w:pPr>
      <w:r>
        <w:t>реестра поставщиков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25.07.2022 N 28-нп)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    (полное наименование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поставщика социальных услуг)</w:t>
      </w:r>
    </w:p>
    <w:p w:rsidR="0075289E" w:rsidRDefault="0075289E">
      <w:pPr>
        <w:pStyle w:val="ConsPlusNonformat"/>
        <w:jc w:val="both"/>
      </w:pPr>
      <w:r>
        <w:t xml:space="preserve">                                       ФИО руководителя 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Юридический адрес: 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Адрес электронной почты 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bookmarkStart w:id="18" w:name="P957"/>
      <w:bookmarkEnd w:id="18"/>
      <w:r>
        <w:t xml:space="preserve">                                УВЕДОМЛЕНИЕ</w:t>
      </w:r>
    </w:p>
    <w:p w:rsidR="0075289E" w:rsidRDefault="0075289E">
      <w:pPr>
        <w:pStyle w:val="ConsPlusNonformat"/>
        <w:jc w:val="both"/>
      </w:pPr>
      <w:r>
        <w:t xml:space="preserve">       об отказе во включении в реестр поставщиков социальных услуг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Уважаемый(ая) 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Уведомляем  Вас  о  том, что отделом социальных координаторов казенного</w:t>
      </w:r>
    </w:p>
    <w:p w:rsidR="0075289E" w:rsidRDefault="0075289E">
      <w:pPr>
        <w:pStyle w:val="ConsPlusNonformat"/>
        <w:jc w:val="both"/>
      </w:pPr>
      <w:r>
        <w:t>учреждения   Ханты-Мансийского   автономного   округа   -  Югры  "Агентство</w:t>
      </w:r>
    </w:p>
    <w:p w:rsidR="0075289E" w:rsidRDefault="0075289E">
      <w:pPr>
        <w:pStyle w:val="ConsPlusNonformat"/>
        <w:jc w:val="both"/>
      </w:pPr>
      <w:r>
        <w:t>социального благополучия населения" (далее - отдел социальных координаторов</w:t>
      </w:r>
    </w:p>
    <w:p w:rsidR="0075289E" w:rsidRDefault="0075289E">
      <w:pPr>
        <w:pStyle w:val="ConsPlusNonformat"/>
        <w:jc w:val="both"/>
      </w:pPr>
      <w:r>
        <w:t>Агентства) по _____________________________________________________________</w:t>
      </w:r>
    </w:p>
    <w:p w:rsidR="0075289E" w:rsidRDefault="0075289E">
      <w:pPr>
        <w:pStyle w:val="ConsPlusNonformat"/>
        <w:jc w:val="both"/>
      </w:pPr>
      <w:r>
        <w:t>принято решение об отказе во включении 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 xml:space="preserve">  (полное и (если имеется) сокращенное наименование поставщика социальных</w:t>
      </w:r>
    </w:p>
    <w:p w:rsidR="0075289E" w:rsidRDefault="0075289E">
      <w:pPr>
        <w:pStyle w:val="ConsPlusNonformat"/>
        <w:jc w:val="both"/>
      </w:pPr>
      <w:r>
        <w:t xml:space="preserve">                                  услуг)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в  реестр поставщиков социальных услуг Ханты-Мансийского автономного округа</w:t>
      </w:r>
    </w:p>
    <w:p w:rsidR="0075289E" w:rsidRDefault="0075289E">
      <w:pPr>
        <w:pStyle w:val="ConsPlusNonformat"/>
        <w:jc w:val="both"/>
      </w:pPr>
      <w:r>
        <w:t>- Югры.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Причина отказа: 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Начальник отдела</w:t>
      </w:r>
    </w:p>
    <w:p w:rsidR="0075289E" w:rsidRDefault="0075289E">
      <w:pPr>
        <w:pStyle w:val="ConsPlusNonformat"/>
        <w:jc w:val="both"/>
      </w:pPr>
      <w:r>
        <w:t>социальных координаторов Агентства                   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6</w:t>
      </w:r>
    </w:p>
    <w:p w:rsidR="0075289E" w:rsidRDefault="0075289E">
      <w:pPr>
        <w:pStyle w:val="ConsPlusNormal"/>
        <w:jc w:val="right"/>
      </w:pPr>
      <w:r>
        <w:t>к Порядку</w:t>
      </w:r>
    </w:p>
    <w:p w:rsidR="0075289E" w:rsidRDefault="0075289E">
      <w:pPr>
        <w:pStyle w:val="ConsPlusNormal"/>
        <w:jc w:val="right"/>
      </w:pPr>
      <w:r>
        <w:t>формирования и ведения</w:t>
      </w:r>
    </w:p>
    <w:p w:rsidR="0075289E" w:rsidRDefault="0075289E">
      <w:pPr>
        <w:pStyle w:val="ConsPlusNormal"/>
        <w:jc w:val="right"/>
      </w:pPr>
      <w:r>
        <w:t>реестра поставщиков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25.07.2022 N 28-нп)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    (полное наименование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поставщика социальных услуг)</w:t>
      </w:r>
    </w:p>
    <w:p w:rsidR="0075289E" w:rsidRDefault="0075289E">
      <w:pPr>
        <w:pStyle w:val="ConsPlusNonformat"/>
        <w:jc w:val="both"/>
      </w:pPr>
      <w:r>
        <w:t xml:space="preserve">                                       ФИО руководителя 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Юридический адрес: 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Адрес электронной почты 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bookmarkStart w:id="19" w:name="P1008"/>
      <w:bookmarkEnd w:id="19"/>
      <w:r>
        <w:t xml:space="preserve">                                УВЕДОМЛЕНИЕ</w:t>
      </w:r>
    </w:p>
    <w:p w:rsidR="0075289E" w:rsidRDefault="0075289E">
      <w:pPr>
        <w:pStyle w:val="ConsPlusNonformat"/>
        <w:jc w:val="both"/>
      </w:pPr>
      <w:r>
        <w:t xml:space="preserve">           об исключении из реестра поставщиков социальных услуг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Уважаемый(ая) _________________________________________________________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 xml:space="preserve">    Уведомляем  Вас  о  том, что отделом социальных координаторов казенного</w:t>
      </w:r>
    </w:p>
    <w:p w:rsidR="0075289E" w:rsidRDefault="0075289E">
      <w:pPr>
        <w:pStyle w:val="ConsPlusNonformat"/>
        <w:jc w:val="both"/>
      </w:pPr>
      <w:r>
        <w:t>учреждения   Ханты-Мансийского   автономного   округа   -  Югры  "Агентство</w:t>
      </w:r>
    </w:p>
    <w:p w:rsidR="0075289E" w:rsidRDefault="0075289E">
      <w:pPr>
        <w:pStyle w:val="ConsPlusNonformat"/>
        <w:jc w:val="both"/>
      </w:pPr>
      <w:r>
        <w:t>социального благополучия населения" (далее - отдел социальных координаторов</w:t>
      </w:r>
    </w:p>
    <w:p w:rsidR="0075289E" w:rsidRDefault="0075289E">
      <w:pPr>
        <w:pStyle w:val="ConsPlusNonformat"/>
        <w:jc w:val="both"/>
      </w:pPr>
      <w:r>
        <w:t>Агентства) по _____________________________________________________________</w:t>
      </w:r>
    </w:p>
    <w:p w:rsidR="0075289E" w:rsidRDefault="0075289E">
      <w:pPr>
        <w:pStyle w:val="ConsPlusNonformat"/>
        <w:jc w:val="both"/>
      </w:pPr>
      <w:r>
        <w:t>принято решение об исключении 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 xml:space="preserve">  (полное и (если имеется) сокращенное наименование поставщика социальных</w:t>
      </w:r>
    </w:p>
    <w:p w:rsidR="0075289E" w:rsidRDefault="0075289E">
      <w:pPr>
        <w:pStyle w:val="ConsPlusNonformat"/>
        <w:jc w:val="both"/>
      </w:pPr>
      <w:r>
        <w:t xml:space="preserve">                                  услуг)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из  реестра  поставщиков  социальных  услуг  Ханты-Мансийского  автономного</w:t>
      </w:r>
    </w:p>
    <w:p w:rsidR="0075289E" w:rsidRDefault="0075289E">
      <w:pPr>
        <w:pStyle w:val="ConsPlusNonformat"/>
        <w:jc w:val="both"/>
      </w:pPr>
      <w:r>
        <w:t>округа - Югры.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Причина исключения: 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___________________________________________________________________________</w:t>
      </w:r>
    </w:p>
    <w:p w:rsidR="0075289E" w:rsidRDefault="0075289E">
      <w:pPr>
        <w:pStyle w:val="ConsPlusNonformat"/>
        <w:jc w:val="both"/>
      </w:pPr>
      <w:r>
        <w:t>Приказ Агентства от ______________________ N __________.</w:t>
      </w: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</w:p>
    <w:p w:rsidR="0075289E" w:rsidRDefault="0075289E">
      <w:pPr>
        <w:pStyle w:val="ConsPlusNonformat"/>
        <w:jc w:val="both"/>
      </w:pPr>
      <w:r>
        <w:t>Начальник отдела</w:t>
      </w:r>
    </w:p>
    <w:p w:rsidR="0075289E" w:rsidRDefault="0075289E">
      <w:pPr>
        <w:pStyle w:val="ConsPlusNonformat"/>
        <w:jc w:val="both"/>
      </w:pPr>
      <w:r>
        <w:t>социальных координаторов Агентства                   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7</w:t>
      </w:r>
    </w:p>
    <w:p w:rsidR="0075289E" w:rsidRDefault="0075289E">
      <w:pPr>
        <w:pStyle w:val="ConsPlusNormal"/>
        <w:jc w:val="right"/>
      </w:pPr>
      <w:r>
        <w:t>к Порядку</w:t>
      </w:r>
    </w:p>
    <w:p w:rsidR="0075289E" w:rsidRDefault="0075289E">
      <w:pPr>
        <w:pStyle w:val="ConsPlusNormal"/>
        <w:jc w:val="right"/>
      </w:pPr>
      <w:r>
        <w:t>формирования и ведения</w:t>
      </w:r>
    </w:p>
    <w:p w:rsidR="0075289E" w:rsidRDefault="0075289E">
      <w:pPr>
        <w:pStyle w:val="ConsPlusNormal"/>
        <w:jc w:val="right"/>
      </w:pPr>
      <w:r>
        <w:t>реестра поставщиков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25.07.2022 N 28-нп)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center"/>
      </w:pPr>
      <w:bookmarkStart w:id="20" w:name="P1048"/>
      <w:bookmarkEnd w:id="20"/>
      <w:r>
        <w:t>ВЫПИСКА</w:t>
      </w:r>
    </w:p>
    <w:p w:rsidR="0075289E" w:rsidRDefault="0075289E">
      <w:pPr>
        <w:pStyle w:val="ConsPlusNormal"/>
        <w:jc w:val="center"/>
      </w:pPr>
      <w:r>
        <w:t>из реестра поставщиков социальных услуг Ханты-Мансийского</w:t>
      </w:r>
    </w:p>
    <w:p w:rsidR="0075289E" w:rsidRDefault="0075289E">
      <w:pPr>
        <w:pStyle w:val="ConsPlusNormal"/>
        <w:jc w:val="center"/>
      </w:pPr>
      <w:r>
        <w:t>автономного округа - Югры</w:t>
      </w:r>
    </w:p>
    <w:p w:rsidR="0075289E" w:rsidRDefault="0075289E">
      <w:pPr>
        <w:pStyle w:val="ConsPlusNormal"/>
        <w:jc w:val="center"/>
      </w:pPr>
      <w:r>
        <w:t>о ________________________________________________________</w:t>
      </w:r>
    </w:p>
    <w:p w:rsidR="0075289E" w:rsidRDefault="0075289E">
      <w:pPr>
        <w:pStyle w:val="ConsPlusNormal"/>
        <w:jc w:val="center"/>
      </w:pPr>
      <w:r>
        <w:t>(полное и (если имеется) сокращенное наименование поставщика</w:t>
      </w:r>
    </w:p>
    <w:p w:rsidR="0075289E" w:rsidRDefault="0075289E">
      <w:pPr>
        <w:pStyle w:val="ConsPlusNormal"/>
        <w:jc w:val="center"/>
      </w:pPr>
      <w:r>
        <w:t>социальных услуг)</w:t>
      </w:r>
    </w:p>
    <w:p w:rsidR="0075289E" w:rsidRDefault="0075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973"/>
        <w:gridCol w:w="1389"/>
      </w:tblGrid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N п/п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  <w:jc w:val="center"/>
            </w:pPr>
            <w:r>
              <w:t>Сведения о поставщике социальных услуг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регистрационный номер учетной записи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организационно-правовая форма (для юридических лиц)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5.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6.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7.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сведения о формах социального обслуживания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8.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9.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10.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11.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информация о наличии свободных мест, в том числе по формам социального обслуживания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12.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13.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14.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629" w:type="dxa"/>
          </w:tcPr>
          <w:p w:rsidR="0075289E" w:rsidRDefault="0075289E">
            <w:pPr>
              <w:pStyle w:val="ConsPlusNormal"/>
            </w:pPr>
            <w:r>
              <w:t>15.</w:t>
            </w:r>
          </w:p>
        </w:tc>
        <w:tc>
          <w:tcPr>
            <w:tcW w:w="6973" w:type="dxa"/>
          </w:tcPr>
          <w:p w:rsidR="0075289E" w:rsidRDefault="0075289E">
            <w:pPr>
              <w:pStyle w:val="ConsPlusNormal"/>
            </w:pPr>
            <w:r>
              <w:t xml:space="preserve">иная информация, определяемая в соответствии с </w:t>
            </w:r>
            <w:hyperlink r:id="rId97">
              <w:r>
                <w:rPr>
                  <w:color w:val="0000FF"/>
                </w:rPr>
                <w:t>пунктом 12 части 2 статьи 26</w:t>
              </w:r>
            </w:hyperlink>
            <w:r>
              <w:t xml:space="preserve"> Федерального закона от 28 декабря 2013 года N 442-ФЗ "Об основах социального обслуживания граждан Российской Федерации"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nformat"/>
        <w:jc w:val="both"/>
      </w:pPr>
      <w:r>
        <w:t>Начальник отдела</w:t>
      </w:r>
    </w:p>
    <w:p w:rsidR="0075289E" w:rsidRDefault="0075289E">
      <w:pPr>
        <w:pStyle w:val="ConsPlusNonformat"/>
        <w:jc w:val="both"/>
      </w:pPr>
      <w:r>
        <w:t>социальных координаторов Агентства                   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(подпись, расшифровка)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jc w:val="right"/>
      </w:pPr>
    </w:p>
    <w:p w:rsidR="0075289E" w:rsidRDefault="0075289E">
      <w:pPr>
        <w:pStyle w:val="ConsPlusNormal"/>
        <w:jc w:val="right"/>
        <w:outlineLvl w:val="0"/>
      </w:pPr>
      <w:r>
        <w:t>Приложение 2</w:t>
      </w:r>
    </w:p>
    <w:p w:rsidR="0075289E" w:rsidRDefault="0075289E">
      <w:pPr>
        <w:pStyle w:val="ConsPlusNormal"/>
        <w:jc w:val="right"/>
      </w:pPr>
      <w:r>
        <w:t>к приказу Департамента социального развития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jc w:val="right"/>
      </w:pPr>
      <w:r>
        <w:t>от 19 ноября 2014 года N 20-нп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Title"/>
        <w:jc w:val="center"/>
      </w:pPr>
      <w:bookmarkStart w:id="21" w:name="P1117"/>
      <w:bookmarkEnd w:id="21"/>
      <w:r>
        <w:t>ПОРЯДОК</w:t>
      </w:r>
    </w:p>
    <w:p w:rsidR="0075289E" w:rsidRDefault="0075289E">
      <w:pPr>
        <w:pStyle w:val="ConsPlusTitle"/>
        <w:jc w:val="center"/>
      </w:pPr>
      <w:r>
        <w:t>ФОРМИРОВАНИЯ И ВЕДЕНИЯ РЕГИСТРА ПОЛУЧАТЕЛЕЙ СОЦИАЛЬНЫХ УСЛУГ</w:t>
      </w:r>
    </w:p>
    <w:p w:rsidR="0075289E" w:rsidRDefault="0075289E">
      <w:pPr>
        <w:pStyle w:val="ConsPlusTitle"/>
        <w:jc w:val="center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98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 xml:space="preserve">, от 02.08.2021 </w:t>
            </w:r>
            <w:hyperlink r:id="rId99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 xml:space="preserve">, от 25.07.2022 </w:t>
            </w:r>
            <w:hyperlink r:id="rId100">
              <w:r>
                <w:rPr>
                  <w:color w:val="0000FF"/>
                </w:rPr>
                <w:t>N 28-нп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N 442-ФЗ) и определяет правила формирования и ведения регистра получателей социальных услуг Ханты-Мансийского автономного округа - Югры (далее соответственно - регистр, автономный округ).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22" w:name="P1125"/>
      <w:bookmarkEnd w:id="22"/>
      <w:r>
        <w:t xml:space="preserve">1.1.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регистр используется в качестве реестра потребителей услуг, имеющих право на получение государственной услуги в социальной сфере в соответствии с социальным сертификатом на пилотных территориях, определенных Департаментом социального развития Ханты-Мансийского автономного округа - Югры (далее - Департамент).</w:t>
      </w:r>
    </w:p>
    <w:p w:rsidR="0075289E" w:rsidRDefault="0075289E">
      <w:pPr>
        <w:pStyle w:val="ConsPlusNormal"/>
        <w:jc w:val="both"/>
      </w:pPr>
      <w:r>
        <w:t xml:space="preserve">(п. 1.1 введен </w:t>
      </w:r>
      <w:hyperlink r:id="rId103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02.08.2021 N 13-нп)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2. Регистр является информационной системой в сфере социального обслуживания, функции оператора которой осуществляются Департаментом и казенным учреждением Ханты-Мансийского автономного округа - Югры "Агентство социального благополучия населения" (далее - Агентство).</w:t>
      </w:r>
    </w:p>
    <w:p w:rsidR="0075289E" w:rsidRDefault="0075289E">
      <w:pPr>
        <w:pStyle w:val="ConsPlusNormal"/>
        <w:jc w:val="both"/>
      </w:pPr>
      <w:r>
        <w:t xml:space="preserve">(в ред. приказов Департамента социального развития ХМАО - Югры от 02.08.2021 </w:t>
      </w:r>
      <w:hyperlink r:id="rId104">
        <w:r>
          <w:rPr>
            <w:color w:val="0000FF"/>
          </w:rPr>
          <w:t>N 13-нп</w:t>
        </w:r>
      </w:hyperlink>
      <w:r>
        <w:t xml:space="preserve">, от 25.07.2022 </w:t>
      </w:r>
      <w:hyperlink r:id="rId105">
        <w:r>
          <w:rPr>
            <w:color w:val="0000FF"/>
          </w:rPr>
          <w:t>N 28-нп</w:t>
        </w:r>
      </w:hyperlink>
      <w:r>
        <w:t>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3. Формирование и ведение регистра осуществляется в целях обеспечения сбора, хранения, обработки и представления информации о получателях социальных услуг на основании данных, представляемых поставщиками социальных услуг.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4. Формирование и ведение регистра осуществляется Департаментом и Агентством.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5. Оригиналы документов получателей социальных услуг или их копии, заверенные в установленном порядке, на основании которых формируется регистр, подлежат обязательному хранению без срока давности. Вид хранения - бумажный или электронный носитель.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6. Сбор, хранение, обработка и представление информации о получателях социальных услуг осуществляется в соответствии с требованиями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7.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8. Формирование и ведение регистра осуществляется в соответствии с требованиями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9. При включении сведений в регистр Агентство осуществляет проверку достоверности и актуальности сведений, представленных поставщиком социальных услуг.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23" w:name="P1138"/>
      <w:bookmarkEnd w:id="23"/>
      <w:r>
        <w:t>10. Регистр содержит следующую информацию о получателе социальных услуг: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регистрационный номер учетной записи;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дата включения получателя социальных услуг в регистр &lt;1&gt;;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&lt;1&gt; Информация включается в регистр получателей социальных услуг Ханты-Мансийского автономного округа - Югры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потребителей услуг, имеющих право на получение государственной услуги в социальной сфере в соответствии с социальным сертификатом на пилотных территориях, определенных Департаментом, согласно </w:t>
      </w:r>
      <w:hyperlink w:anchor="P1125">
        <w:r>
          <w:rPr>
            <w:color w:val="0000FF"/>
          </w:rPr>
          <w:t>пункту 1.1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фамилия, имя, отчество;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дата рождения;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пол;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адрес (место жительства), контактный телефон;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адрес места регистрации получателя социальных услуг (при наличии) &lt;1&gt;;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&lt;1&gt; Информация включается в регистр получателей социальных услуг Ханты-Мансийского автономного округа - Югры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потребителей услуг, имеющих право на получение государственной услуги в социальной сфере в соответствии с социальным сертификатом на пилотных территориях, определенных Департаментом, согласно </w:t>
      </w:r>
      <w:hyperlink w:anchor="P1125">
        <w:r>
          <w:rPr>
            <w:color w:val="0000FF"/>
          </w:rPr>
          <w:t>пункту 1.1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адрес электронной почты получателя социальных услуг (при наличии) &lt;1&gt;;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&lt;1&gt; Информация включается в регистр получателей социальных услуг Ханты-Мансийского автономного округа - Югры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потребителей услуг, имеющих право на получение государственной услуги в социальной сфере в соответствии с социальным сертификатом на пилотных территориях, определенных Департаментом, согласно </w:t>
      </w:r>
      <w:hyperlink w:anchor="P1125">
        <w:r>
          <w:rPr>
            <w:color w:val="0000FF"/>
          </w:rPr>
          <w:t>пункту 1.1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страховой номер индивидуального лицевого счета (СНИЛС) или документ, подтверждающий регистрацию в системе индивидуального (персонифицированного) учета;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получателя социальных услуг (при наличии) &lt;1&gt;;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&lt;1&gt; Информация включается в регистр получателей социальных услуг Ханты-Мансийского автономного округа - Югры в период апробации механизмов организации оказания государственных услуг в сфере социального обслуживания в соответствии с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в отношении потребителей услуг, имеющих право на получение государственной услуги в социальной сфере в соответствии с социальным сертификатом на пилотных территориях, определенных Департаментом, согласно </w:t>
      </w:r>
      <w:hyperlink w:anchor="P1125">
        <w:r>
          <w:rPr>
            <w:color w:val="0000FF"/>
          </w:rPr>
          <w:t>пункту 1.1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ind w:firstLine="540"/>
        <w:jc w:val="both"/>
      </w:pPr>
      <w:r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дата обращения с просьбой о предоставлении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дата оформления и номер индивидуальной программы предоставления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наименование поставщика социальных услуг или наименования поставщиков социальных услуг, реализующих индивидуальную программу предоставления социальных услуг;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иная информация, определенная Правительством Российской Федерации.</w:t>
      </w:r>
    </w:p>
    <w:p w:rsidR="0075289E" w:rsidRDefault="0075289E">
      <w:pPr>
        <w:pStyle w:val="ConsPlusNormal"/>
        <w:jc w:val="both"/>
      </w:pPr>
      <w:r>
        <w:t xml:space="preserve">(п. 10 в ред. </w:t>
      </w:r>
      <w:hyperlink r:id="rId115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02.08.2021 N 13-нп)</w:t>
      </w:r>
    </w:p>
    <w:p w:rsidR="0075289E" w:rsidRDefault="0075289E">
      <w:pPr>
        <w:pStyle w:val="ConsPlusNormal"/>
        <w:spacing w:before="220"/>
        <w:ind w:firstLine="540"/>
        <w:jc w:val="both"/>
      </w:pPr>
      <w:bookmarkStart w:id="24" w:name="P1168"/>
      <w:bookmarkEnd w:id="24"/>
      <w:r>
        <w:t xml:space="preserve">11. Поставщики социальных услуг представляют в Агентство </w:t>
      </w:r>
      <w:hyperlink w:anchor="P1201">
        <w:r>
          <w:rPr>
            <w:color w:val="0000FF"/>
          </w:rPr>
          <w:t>сведения</w:t>
        </w:r>
      </w:hyperlink>
      <w:r>
        <w:t xml:space="preserve"> о получателях социальных услуг (приложение 1 к настоящему Порядку), предусмотренные </w:t>
      </w:r>
      <w:hyperlink w:anchor="P1138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регистрационного номера учетной записи и иной информации), с приложением копий договоров об оказании социальных услуг, в течение 3 рабочих дней после принятия от получателя социальных услуг заявления об оказании социальных услуг.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12. Информация о получателях социальных услуг может быть представлена поставщиком социальных услуг в Агентство лично, путем почтового отправления.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13. Включение информации в регистр Агентство осуществляет в течение 3 рабочих дней со дня ее предоставления поставщиком социальных услуг.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14. При изменении информации о получателях социальных услуг поставщик социальных услуг обязан извещать о произошедших изменениях Агентство не позднее 10 рабочих дней со дня указанных изменений в соответствии с правилами, предусмотренными </w:t>
      </w:r>
      <w:hyperlink w:anchor="P1168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Агентство вводит полученные от поставщика социальных услуг изменения информации в регистр не позднее рабочего дня, следующего за днем ее получения.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15. Основанием для прекращения обработки информации о получателе социальных услуг является утрата им права на получение социальных услуг в соответствии с </w:t>
      </w:r>
      <w:hyperlink r:id="rId121">
        <w:r>
          <w:rPr>
            <w:color w:val="0000FF"/>
          </w:rPr>
          <w:t>пунктами 26</w:t>
        </w:r>
      </w:hyperlink>
      <w:r>
        <w:t xml:space="preserve"> - </w:t>
      </w:r>
      <w:hyperlink r:id="rId122">
        <w:r>
          <w:rPr>
            <w:color w:val="0000FF"/>
          </w:rPr>
          <w:t>28</w:t>
        </w:r>
      </w:hyperlink>
      <w:r>
        <w:t xml:space="preserve"> постановления Правительства Ханты-Мансийского автономного округа - Югры от 6 сентября 2014 года N 326-п "О порядке предоставления социальных услуг поставщиками социальных услуг в Ханты-Мансийском автономном округе - Югре".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Блокирование учетной записи о получателе социальных услуг в регистре осуществляется Агентством, осуществившим включение информации о получателе социальных услуг в регистр, не позднее 10 рабочих дней со дня утраты получателем социальных услуг права на их получение на основании информации, поступившей от поставщика социальных услуг.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16. Получатель социальных услуг либо его законный представитель и юридические лица вправе безвозмездно получать сведения, содержащиеся в регистре, в соответствии со </w:t>
      </w:r>
      <w:hyperlink r:id="rId124">
        <w:r>
          <w:rPr>
            <w:color w:val="0000FF"/>
          </w:rPr>
          <w:t>статьей 6</w:t>
        </w:r>
      </w:hyperlink>
      <w:r>
        <w:t xml:space="preserve"> Федерального закона N 442-ФЗ и в соответствии с требованиями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путем направления в Агентство заявления о предоставлении выписки.</w:t>
      </w:r>
    </w:p>
    <w:p w:rsidR="0075289E" w:rsidRDefault="0075289E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>Срок представления сведений, содержащихся в регистре, не может превышать 10 рабочих дней со дня поступления заявления о представлении выписки.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17. </w:t>
      </w:r>
      <w:hyperlink w:anchor="P1276">
        <w:r>
          <w:rPr>
            <w:color w:val="0000FF"/>
          </w:rPr>
          <w:t>Выписка</w:t>
        </w:r>
      </w:hyperlink>
      <w:r>
        <w:t xml:space="preserve"> из регистра оформляется на бланке Агентства установленного образца (приложение 2 к настоящему Порядку) и подписывается начальником отдела социальных координаторов Агентства.</w:t>
      </w:r>
    </w:p>
    <w:p w:rsidR="0075289E" w:rsidRDefault="0075289E">
      <w:pPr>
        <w:pStyle w:val="ConsPlusNormal"/>
        <w:jc w:val="both"/>
      </w:pPr>
      <w:r>
        <w:t xml:space="preserve">(п. 17 в ред. </w:t>
      </w:r>
      <w:hyperlink r:id="rId127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25.07.2022 N 28-нп)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18. Ежедневно сведения, содержащиеся в регистре, подлежат передаче в федеральный реестр инвалидов, главное бюро медико-социальной экспертизы по Ханты-Мансийскому автономному округу - Югре посредством межведомственного взаимодействия. Передача осуществляется Департаментом в электронной форме с использованием усиленной квалифицированной электронной подписи с учетом требований, установленных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75289E" w:rsidRDefault="0075289E">
      <w:pPr>
        <w:pStyle w:val="ConsPlusNormal"/>
        <w:spacing w:before="220"/>
        <w:ind w:firstLine="540"/>
        <w:jc w:val="both"/>
      </w:pPr>
      <w:r>
        <w:t xml:space="preserve">19. Информация о получателях социальных услуг, а также о социальных услугах, предоставляемых им, размещается в Единой государственной информационной системе социального обеспечения по адресу http://www.egisso.ru.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1</w:t>
      </w:r>
    </w:p>
    <w:p w:rsidR="0075289E" w:rsidRDefault="0075289E">
      <w:pPr>
        <w:pStyle w:val="ConsPlusNormal"/>
        <w:jc w:val="right"/>
      </w:pPr>
      <w:r>
        <w:t>к Порядку формирования и ведения</w:t>
      </w:r>
    </w:p>
    <w:p w:rsidR="0075289E" w:rsidRDefault="0075289E">
      <w:pPr>
        <w:pStyle w:val="ConsPlusNormal"/>
        <w:jc w:val="right"/>
      </w:pPr>
      <w:r>
        <w:t>регистра получателей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02.08.2021 N 13-нп)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center"/>
      </w:pPr>
      <w:bookmarkStart w:id="25" w:name="P1201"/>
      <w:bookmarkEnd w:id="25"/>
      <w:r>
        <w:t>СВЕДЕНИЯ</w:t>
      </w:r>
    </w:p>
    <w:p w:rsidR="0075289E" w:rsidRDefault="0075289E">
      <w:pPr>
        <w:pStyle w:val="ConsPlusNormal"/>
        <w:jc w:val="center"/>
      </w:pPr>
      <w:r>
        <w:t>о получателях социальных услуг для включения в регистр</w:t>
      </w:r>
    </w:p>
    <w:p w:rsidR="0075289E" w:rsidRDefault="0075289E">
      <w:pPr>
        <w:pStyle w:val="ConsPlusNormal"/>
        <w:jc w:val="center"/>
      </w:pPr>
      <w:r>
        <w:t>получателей социальных услуг Ханты-Мансийского автономного</w:t>
      </w:r>
    </w:p>
    <w:p w:rsidR="0075289E" w:rsidRDefault="0075289E">
      <w:pPr>
        <w:pStyle w:val="ConsPlusNormal"/>
        <w:jc w:val="center"/>
      </w:pPr>
      <w:r>
        <w:t>округа - Югры</w:t>
      </w:r>
    </w:p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rmal"/>
        <w:sectPr w:rsidR="007528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134"/>
        <w:gridCol w:w="1134"/>
        <w:gridCol w:w="992"/>
        <w:gridCol w:w="737"/>
        <w:gridCol w:w="1247"/>
        <w:gridCol w:w="993"/>
        <w:gridCol w:w="992"/>
        <w:gridCol w:w="1247"/>
        <w:gridCol w:w="993"/>
        <w:gridCol w:w="1191"/>
        <w:gridCol w:w="1020"/>
        <w:gridCol w:w="993"/>
        <w:gridCol w:w="1304"/>
        <w:gridCol w:w="1984"/>
        <w:gridCol w:w="1191"/>
      </w:tblGrid>
      <w:tr w:rsidR="0075289E">
        <w:tc>
          <w:tcPr>
            <w:tcW w:w="567" w:type="dxa"/>
          </w:tcPr>
          <w:p w:rsidR="0075289E" w:rsidRDefault="0075289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77" w:type="dxa"/>
          </w:tcPr>
          <w:p w:rsidR="0075289E" w:rsidRDefault="0075289E">
            <w:pPr>
              <w:pStyle w:val="ConsPlusNormal"/>
              <w:jc w:val="center"/>
            </w:pPr>
            <w:r>
              <w:t>Регистрационный номер учетной записи</w:t>
            </w:r>
          </w:p>
        </w:tc>
        <w:tc>
          <w:tcPr>
            <w:tcW w:w="1134" w:type="dxa"/>
          </w:tcPr>
          <w:p w:rsidR="0075289E" w:rsidRDefault="0075289E">
            <w:pPr>
              <w:pStyle w:val="ConsPlusNormal"/>
              <w:jc w:val="center"/>
            </w:pPr>
            <w:r>
              <w:t>Дата включения получателя социальных услуг в регистр) &lt;1&gt;</w:t>
            </w:r>
          </w:p>
        </w:tc>
        <w:tc>
          <w:tcPr>
            <w:tcW w:w="1134" w:type="dxa"/>
          </w:tcPr>
          <w:p w:rsidR="0075289E" w:rsidRDefault="0075289E">
            <w:pPr>
              <w:pStyle w:val="ConsPlusNormal"/>
              <w:jc w:val="center"/>
            </w:pPr>
            <w:r>
              <w:t>Фамилия, имя отчество</w:t>
            </w:r>
          </w:p>
        </w:tc>
        <w:tc>
          <w:tcPr>
            <w:tcW w:w="992" w:type="dxa"/>
          </w:tcPr>
          <w:p w:rsidR="0075289E" w:rsidRDefault="007528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737" w:type="dxa"/>
          </w:tcPr>
          <w:p w:rsidR="0075289E" w:rsidRDefault="0075289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247" w:type="dxa"/>
          </w:tcPr>
          <w:p w:rsidR="0075289E" w:rsidRDefault="0075289E">
            <w:pPr>
              <w:pStyle w:val="ConsPlusNormal"/>
              <w:jc w:val="center"/>
            </w:pPr>
            <w:r>
              <w:t>Адрес (место жительства), контактный телефон</w:t>
            </w:r>
          </w:p>
        </w:tc>
        <w:tc>
          <w:tcPr>
            <w:tcW w:w="993" w:type="dxa"/>
          </w:tcPr>
          <w:p w:rsidR="0075289E" w:rsidRDefault="0075289E">
            <w:pPr>
              <w:pStyle w:val="ConsPlusNormal"/>
              <w:jc w:val="center"/>
            </w:pPr>
            <w:r>
              <w:t>Адрес места регистрации получателя социальных услуг (при наличии) &lt;1&gt;</w:t>
            </w:r>
          </w:p>
        </w:tc>
        <w:tc>
          <w:tcPr>
            <w:tcW w:w="992" w:type="dxa"/>
          </w:tcPr>
          <w:p w:rsidR="0075289E" w:rsidRDefault="0075289E">
            <w:pPr>
              <w:pStyle w:val="ConsPlusNormal"/>
              <w:jc w:val="center"/>
            </w:pPr>
            <w:r>
              <w:t>Адрес электронной почты (при наличии) &lt;1&gt;)</w:t>
            </w:r>
          </w:p>
        </w:tc>
        <w:tc>
          <w:tcPr>
            <w:tcW w:w="1247" w:type="dxa"/>
          </w:tcPr>
          <w:p w:rsidR="0075289E" w:rsidRDefault="0075289E">
            <w:pPr>
              <w:pStyle w:val="ConsPlusNormal"/>
              <w:jc w:val="center"/>
            </w:pPr>
            <w:r>
              <w:t>Страховой номер индивидуального лицевого счета (СНИЛС)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993" w:type="dxa"/>
          </w:tcPr>
          <w:p w:rsidR="0075289E" w:rsidRDefault="0075289E">
            <w:pPr>
              <w:pStyle w:val="ConsPlusNormal"/>
              <w:jc w:val="center"/>
            </w:pPr>
            <w:r>
              <w:t>ИНН (при наличии) &lt;1&gt;</w:t>
            </w:r>
          </w:p>
        </w:tc>
        <w:tc>
          <w:tcPr>
            <w:tcW w:w="1191" w:type="dxa"/>
          </w:tcPr>
          <w:p w:rsidR="0075289E" w:rsidRDefault="0075289E">
            <w:pPr>
              <w:pStyle w:val="ConsPlusNormal"/>
              <w:jc w:val="center"/>
            </w:pPr>
            <w:r>
              <w:t>Серия, N паспорта или данные иного документа, удостоверяющего личность, дата выдачи этих документов и наименование выдавшего их органа</w:t>
            </w:r>
          </w:p>
        </w:tc>
        <w:tc>
          <w:tcPr>
            <w:tcW w:w="1020" w:type="dxa"/>
          </w:tcPr>
          <w:p w:rsidR="0075289E" w:rsidRDefault="0075289E">
            <w:pPr>
              <w:pStyle w:val="ConsPlusNormal"/>
              <w:jc w:val="center"/>
            </w:pPr>
            <w:r>
              <w:t>Дата обращения с просьбой о предоставлении социальных услуг</w:t>
            </w:r>
          </w:p>
        </w:tc>
        <w:tc>
          <w:tcPr>
            <w:tcW w:w="993" w:type="dxa"/>
          </w:tcPr>
          <w:p w:rsidR="0075289E" w:rsidRDefault="0075289E">
            <w:pPr>
              <w:pStyle w:val="ConsPlusNormal"/>
              <w:jc w:val="center"/>
            </w:pPr>
            <w:r>
              <w:t>Дата оформления и номер индивидуальной программы предоставления социальных услуг</w:t>
            </w:r>
          </w:p>
        </w:tc>
        <w:tc>
          <w:tcPr>
            <w:tcW w:w="1304" w:type="dxa"/>
          </w:tcPr>
          <w:p w:rsidR="0075289E" w:rsidRDefault="0075289E">
            <w:pPr>
              <w:pStyle w:val="ConsPlusNormal"/>
              <w:jc w:val="center"/>
            </w:pPr>
            <w:r>
              <w:t>Наименование поставщика социальных услуг или наименования поставщиков социальных услуг), реализующих индивидуальную программу предоставления социальных услуг</w:t>
            </w:r>
          </w:p>
        </w:tc>
        <w:tc>
          <w:tcPr>
            <w:tcW w:w="1984" w:type="dxa"/>
          </w:tcPr>
          <w:p w:rsidR="0075289E" w:rsidRDefault="0075289E">
            <w:pPr>
              <w:pStyle w:val="ConsPlusNormal"/>
              <w:jc w:val="center"/>
            </w:pPr>
            <w:r>
      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</w:t>
            </w:r>
          </w:p>
        </w:tc>
        <w:tc>
          <w:tcPr>
            <w:tcW w:w="1191" w:type="dxa"/>
          </w:tcPr>
          <w:p w:rsidR="0075289E" w:rsidRDefault="0075289E">
            <w:pPr>
              <w:pStyle w:val="ConsPlusNormal"/>
              <w:jc w:val="center"/>
            </w:pPr>
            <w:r>
              <w:t xml:space="preserve">Иная информация, определяемая в соответствии с </w:t>
            </w:r>
            <w:hyperlink r:id="rId131">
              <w:r>
                <w:rPr>
                  <w:color w:val="0000FF"/>
                </w:rPr>
                <w:t>пунктом 12 части 2 статьи 26</w:t>
              </w:r>
            </w:hyperlink>
            <w:r>
              <w:t xml:space="preserve"> Федерального закона N 442-ФЗ</w:t>
            </w:r>
          </w:p>
        </w:tc>
      </w:tr>
      <w:tr w:rsidR="0075289E">
        <w:tc>
          <w:tcPr>
            <w:tcW w:w="567" w:type="dxa"/>
          </w:tcPr>
          <w:p w:rsidR="0075289E" w:rsidRDefault="0075289E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3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3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2" w:type="dxa"/>
          </w:tcPr>
          <w:p w:rsidR="0075289E" w:rsidRDefault="0075289E">
            <w:pPr>
              <w:pStyle w:val="ConsPlusNormal"/>
            </w:pPr>
          </w:p>
        </w:tc>
        <w:tc>
          <w:tcPr>
            <w:tcW w:w="73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24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3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2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24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3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91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020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3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30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91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567" w:type="dxa"/>
          </w:tcPr>
          <w:p w:rsidR="0075289E" w:rsidRDefault="0075289E">
            <w:pPr>
              <w:pStyle w:val="ConsPlusNormal"/>
            </w:pPr>
            <w:r>
              <w:t>...</w:t>
            </w:r>
          </w:p>
        </w:tc>
        <w:tc>
          <w:tcPr>
            <w:tcW w:w="107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3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3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2" w:type="dxa"/>
          </w:tcPr>
          <w:p w:rsidR="0075289E" w:rsidRDefault="0075289E">
            <w:pPr>
              <w:pStyle w:val="ConsPlusNormal"/>
            </w:pPr>
          </w:p>
        </w:tc>
        <w:tc>
          <w:tcPr>
            <w:tcW w:w="73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24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3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2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247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3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91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020" w:type="dxa"/>
          </w:tcPr>
          <w:p w:rsidR="0075289E" w:rsidRDefault="0075289E">
            <w:pPr>
              <w:pStyle w:val="ConsPlusNormal"/>
            </w:pPr>
          </w:p>
        </w:tc>
        <w:tc>
          <w:tcPr>
            <w:tcW w:w="993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30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984" w:type="dxa"/>
          </w:tcPr>
          <w:p w:rsidR="0075289E" w:rsidRDefault="0075289E">
            <w:pPr>
              <w:pStyle w:val="ConsPlusNormal"/>
            </w:pPr>
          </w:p>
        </w:tc>
        <w:tc>
          <w:tcPr>
            <w:tcW w:w="1191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ind w:firstLine="540"/>
        <w:jc w:val="both"/>
      </w:pPr>
    </w:p>
    <w:p w:rsidR="0075289E" w:rsidRDefault="0075289E">
      <w:pPr>
        <w:pStyle w:val="ConsPlusNonformat"/>
        <w:jc w:val="both"/>
      </w:pPr>
      <w:r>
        <w:t xml:space="preserve">    Достоверность и полноту представленных сведений подтверждаю.</w:t>
      </w:r>
    </w:p>
    <w:p w:rsidR="0075289E" w:rsidRDefault="0075289E">
      <w:pPr>
        <w:pStyle w:val="ConsPlusNonformat"/>
        <w:jc w:val="both"/>
      </w:pPr>
      <w:r>
        <w:t xml:space="preserve">    _____________/______________________________________________/</w:t>
      </w:r>
    </w:p>
    <w:p w:rsidR="0075289E" w:rsidRDefault="0075289E">
      <w:pPr>
        <w:pStyle w:val="ConsPlusNonformat"/>
        <w:jc w:val="both"/>
      </w:pPr>
      <w:r>
        <w:t xml:space="preserve">    (подпись)     (ФИО руководителя поставщика социальных услуг)</w:t>
      </w:r>
    </w:p>
    <w:p w:rsidR="0075289E" w:rsidRDefault="0075289E">
      <w:pPr>
        <w:pStyle w:val="ConsPlusNonformat"/>
        <w:jc w:val="both"/>
      </w:pPr>
      <w:r>
        <w:t xml:space="preserve">    М.П. (при наличии)</w:t>
      </w:r>
    </w:p>
    <w:p w:rsidR="0075289E" w:rsidRDefault="0075289E">
      <w:pPr>
        <w:pStyle w:val="ConsPlusNormal"/>
        <w:sectPr w:rsidR="007528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right"/>
        <w:outlineLvl w:val="1"/>
      </w:pPr>
      <w:r>
        <w:t>Приложение 2</w:t>
      </w:r>
    </w:p>
    <w:p w:rsidR="0075289E" w:rsidRDefault="0075289E">
      <w:pPr>
        <w:pStyle w:val="ConsPlusNormal"/>
        <w:jc w:val="right"/>
      </w:pPr>
      <w:r>
        <w:t>к Порядку</w:t>
      </w:r>
    </w:p>
    <w:p w:rsidR="0075289E" w:rsidRDefault="0075289E">
      <w:pPr>
        <w:pStyle w:val="ConsPlusNormal"/>
        <w:jc w:val="right"/>
      </w:pPr>
      <w:r>
        <w:t>формирования и ведения</w:t>
      </w:r>
    </w:p>
    <w:p w:rsidR="0075289E" w:rsidRDefault="0075289E">
      <w:pPr>
        <w:pStyle w:val="ConsPlusNormal"/>
        <w:jc w:val="right"/>
      </w:pPr>
      <w:r>
        <w:t>регистра получателей социальных услуг</w:t>
      </w:r>
    </w:p>
    <w:p w:rsidR="0075289E" w:rsidRDefault="0075289E">
      <w:pPr>
        <w:pStyle w:val="ConsPlusNormal"/>
        <w:jc w:val="right"/>
      </w:pPr>
      <w:r>
        <w:t>Ханты-Мансийского автономного округа - Югры</w:t>
      </w:r>
    </w:p>
    <w:p w:rsidR="0075289E" w:rsidRDefault="007528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528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</w:p>
          <w:p w:rsidR="0075289E" w:rsidRDefault="0075289E">
            <w:pPr>
              <w:pStyle w:val="ConsPlusNormal"/>
              <w:jc w:val="center"/>
            </w:pPr>
            <w:r>
              <w:rPr>
                <w:color w:val="392C69"/>
              </w:rPr>
              <w:t>от 25.07.2022 N 28-нп)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rmal"/>
        <w:jc w:val="center"/>
      </w:pPr>
      <w:bookmarkStart w:id="26" w:name="P1276"/>
      <w:bookmarkEnd w:id="26"/>
      <w:r>
        <w:t>ВЫПИСКА</w:t>
      </w:r>
    </w:p>
    <w:p w:rsidR="0075289E" w:rsidRDefault="0075289E">
      <w:pPr>
        <w:pStyle w:val="ConsPlusNormal"/>
        <w:jc w:val="center"/>
      </w:pPr>
      <w:r>
        <w:t>из регистра получателей социальных услуг Ханты-Мансийского</w:t>
      </w:r>
    </w:p>
    <w:p w:rsidR="0075289E" w:rsidRDefault="0075289E">
      <w:pPr>
        <w:pStyle w:val="ConsPlusNormal"/>
        <w:jc w:val="center"/>
      </w:pPr>
      <w:r>
        <w:t>автономного округа - Югры</w:t>
      </w:r>
    </w:p>
    <w:p w:rsidR="0075289E" w:rsidRDefault="0075289E">
      <w:pPr>
        <w:pStyle w:val="ConsPlusNormal"/>
        <w:jc w:val="center"/>
      </w:pPr>
      <w:r>
        <w:t>на ____________________________________________________</w:t>
      </w:r>
    </w:p>
    <w:p w:rsidR="0075289E" w:rsidRDefault="0075289E">
      <w:pPr>
        <w:pStyle w:val="ConsPlusNormal"/>
        <w:jc w:val="center"/>
      </w:pPr>
      <w:r>
        <w:t>(ФИО, дата рождения получателя социальных услуг)</w:t>
      </w:r>
    </w:p>
    <w:p w:rsidR="0075289E" w:rsidRDefault="0075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7173"/>
        <w:gridCol w:w="1389"/>
      </w:tblGrid>
      <w:tr w:rsidR="0075289E">
        <w:tc>
          <w:tcPr>
            <w:tcW w:w="499" w:type="dxa"/>
          </w:tcPr>
          <w:p w:rsidR="0075289E" w:rsidRDefault="0075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  <w:jc w:val="center"/>
            </w:pPr>
            <w:r>
              <w:t>Сведения о получателе социальных услуг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1.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2.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адрес (место жительства), контактный телефон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3.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4.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серия, номер паспорта или данные иного документа, удостоверяющего личность, дата выдачи этих документов и наименование выдавшего их органа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5.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дата оформления и номер индивидуальной программы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6.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дата обращения с просьбой о предоставлении социальных услуг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7.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наименование поставщика социальных услуг или наименования поставщиков социальных услуг, реализующих индивидуальную программу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8.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  <w:tr w:rsidR="0075289E">
        <w:tc>
          <w:tcPr>
            <w:tcW w:w="499" w:type="dxa"/>
          </w:tcPr>
          <w:p w:rsidR="0075289E" w:rsidRDefault="0075289E">
            <w:pPr>
              <w:pStyle w:val="ConsPlusNormal"/>
            </w:pPr>
            <w:r>
              <w:t>9.</w:t>
            </w:r>
          </w:p>
        </w:tc>
        <w:tc>
          <w:tcPr>
            <w:tcW w:w="7173" w:type="dxa"/>
          </w:tcPr>
          <w:p w:rsidR="0075289E" w:rsidRDefault="0075289E">
            <w:pPr>
              <w:pStyle w:val="ConsPlusNormal"/>
            </w:pPr>
            <w:r>
              <w:t>иная информация, определенная Правительством Российской Федерации.</w:t>
            </w:r>
          </w:p>
        </w:tc>
        <w:tc>
          <w:tcPr>
            <w:tcW w:w="1389" w:type="dxa"/>
          </w:tcPr>
          <w:p w:rsidR="0075289E" w:rsidRDefault="0075289E">
            <w:pPr>
              <w:pStyle w:val="ConsPlusNormal"/>
            </w:pPr>
          </w:p>
        </w:tc>
      </w:tr>
    </w:tbl>
    <w:p w:rsidR="0075289E" w:rsidRDefault="0075289E">
      <w:pPr>
        <w:pStyle w:val="ConsPlusNormal"/>
        <w:jc w:val="both"/>
      </w:pPr>
    </w:p>
    <w:p w:rsidR="0075289E" w:rsidRDefault="0075289E">
      <w:pPr>
        <w:pStyle w:val="ConsPlusNonformat"/>
        <w:jc w:val="both"/>
      </w:pPr>
      <w:r>
        <w:t>Начальник отдела</w:t>
      </w:r>
    </w:p>
    <w:p w:rsidR="0075289E" w:rsidRDefault="0075289E">
      <w:pPr>
        <w:pStyle w:val="ConsPlusNonformat"/>
        <w:jc w:val="both"/>
      </w:pPr>
      <w:r>
        <w:t>социальных координаторов Агентства                   ______________________</w:t>
      </w:r>
    </w:p>
    <w:p w:rsidR="0075289E" w:rsidRDefault="0075289E">
      <w:pPr>
        <w:pStyle w:val="ConsPlusNonformat"/>
        <w:jc w:val="both"/>
      </w:pPr>
      <w:r>
        <w:t xml:space="preserve">                                                   (подпись, расшифровка)</w:t>
      </w:r>
    </w:p>
    <w:p w:rsidR="0075289E" w:rsidRDefault="0075289E">
      <w:pPr>
        <w:pStyle w:val="ConsPlusNormal"/>
      </w:pPr>
    </w:p>
    <w:p w:rsidR="0075289E" w:rsidRDefault="0075289E">
      <w:pPr>
        <w:pStyle w:val="ConsPlusNormal"/>
        <w:jc w:val="center"/>
      </w:pPr>
    </w:p>
    <w:p w:rsidR="0075289E" w:rsidRDefault="007528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E"/>
    <w:rsid w:val="006A1A4E"/>
    <w:rsid w:val="007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28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28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2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2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28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28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28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2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2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2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28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44349&amp;dst=100008" TargetMode="External"/><Relationship Id="rId117" Type="http://schemas.openxmlformats.org/officeDocument/2006/relationships/hyperlink" Target="https://login.consultant.ru/link/?req=doc&amp;base=RLAW926&amp;n=260686&amp;dst=100139" TargetMode="External"/><Relationship Id="rId21" Type="http://schemas.openxmlformats.org/officeDocument/2006/relationships/hyperlink" Target="https://login.consultant.ru/link/?req=doc&amp;base=RLAW926&amp;n=244349&amp;dst=100007" TargetMode="External"/><Relationship Id="rId42" Type="http://schemas.openxmlformats.org/officeDocument/2006/relationships/hyperlink" Target="https://login.consultant.ru/link/?req=doc&amp;base=LAW&amp;n=435815" TargetMode="External"/><Relationship Id="rId47" Type="http://schemas.openxmlformats.org/officeDocument/2006/relationships/hyperlink" Target="https://login.consultant.ru/link/?req=doc&amp;base=LAW&amp;n=449128&amp;dst=100047" TargetMode="External"/><Relationship Id="rId63" Type="http://schemas.openxmlformats.org/officeDocument/2006/relationships/hyperlink" Target="https://login.consultant.ru/link/?req=doc&amp;base=RLAW926&amp;n=260686&amp;dst=100019" TargetMode="External"/><Relationship Id="rId68" Type="http://schemas.openxmlformats.org/officeDocument/2006/relationships/hyperlink" Target="https://login.consultant.ru/link/?req=doc&amp;base=RLAW926&amp;n=260686&amp;dst=100023" TargetMode="External"/><Relationship Id="rId84" Type="http://schemas.openxmlformats.org/officeDocument/2006/relationships/hyperlink" Target="https://login.consultant.ru/link/?req=doc&amp;base=RLAW926&amp;n=260686&amp;dst=100033" TargetMode="External"/><Relationship Id="rId89" Type="http://schemas.openxmlformats.org/officeDocument/2006/relationships/hyperlink" Target="https://login.consultant.ru/link/?req=doc&amp;base=RLAW926&amp;n=295984" TargetMode="External"/><Relationship Id="rId112" Type="http://schemas.openxmlformats.org/officeDocument/2006/relationships/hyperlink" Target="https://login.consultant.ru/link/?req=doc&amp;base=LAW&amp;n=435815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926&amp;n=260686&amp;dst=100008" TargetMode="External"/><Relationship Id="rId107" Type="http://schemas.openxmlformats.org/officeDocument/2006/relationships/hyperlink" Target="https://login.consultant.ru/link/?req=doc&amp;base=LAW&amp;n=439201" TargetMode="External"/><Relationship Id="rId11" Type="http://schemas.openxmlformats.org/officeDocument/2006/relationships/hyperlink" Target="https://login.consultant.ru/link/?req=doc&amp;base=RLAW926&amp;n=244349&amp;dst=100005" TargetMode="External"/><Relationship Id="rId32" Type="http://schemas.openxmlformats.org/officeDocument/2006/relationships/hyperlink" Target="https://login.consultant.ru/link/?req=doc&amp;base=LAW&amp;n=465798" TargetMode="External"/><Relationship Id="rId37" Type="http://schemas.openxmlformats.org/officeDocument/2006/relationships/hyperlink" Target="https://login.consultant.ru/link/?req=doc&amp;base=LAW&amp;n=435815&amp;dst=100130" TargetMode="External"/><Relationship Id="rId53" Type="http://schemas.openxmlformats.org/officeDocument/2006/relationships/hyperlink" Target="https://login.consultant.ru/link/?req=doc&amp;base=RLAW926&amp;n=244349&amp;dst=100057" TargetMode="External"/><Relationship Id="rId58" Type="http://schemas.openxmlformats.org/officeDocument/2006/relationships/hyperlink" Target="https://login.consultant.ru/link/?req=doc&amp;base=LAW&amp;n=449128&amp;dst=100051" TargetMode="External"/><Relationship Id="rId74" Type="http://schemas.openxmlformats.org/officeDocument/2006/relationships/hyperlink" Target="https://login.consultant.ru/link/?req=doc&amp;base=RLAW926&amp;n=260686&amp;dst=100025" TargetMode="External"/><Relationship Id="rId79" Type="http://schemas.openxmlformats.org/officeDocument/2006/relationships/hyperlink" Target="https://login.consultant.ru/link/?req=doc&amp;base=RLAW926&amp;n=260686&amp;dst=100030" TargetMode="External"/><Relationship Id="rId102" Type="http://schemas.openxmlformats.org/officeDocument/2006/relationships/hyperlink" Target="https://login.consultant.ru/link/?req=doc&amp;base=LAW&amp;n=435815" TargetMode="External"/><Relationship Id="rId123" Type="http://schemas.openxmlformats.org/officeDocument/2006/relationships/hyperlink" Target="https://login.consultant.ru/link/?req=doc&amp;base=RLAW926&amp;n=260686&amp;dst=100143" TargetMode="External"/><Relationship Id="rId128" Type="http://schemas.openxmlformats.org/officeDocument/2006/relationships/hyperlink" Target="https://login.consultant.ru/link/?req=doc&amp;base=LAW&amp;n=454305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926&amp;n=295984" TargetMode="External"/><Relationship Id="rId95" Type="http://schemas.openxmlformats.org/officeDocument/2006/relationships/hyperlink" Target="https://login.consultant.ru/link/?req=doc&amp;base=RLAW926&amp;n=260686&amp;dst=100099" TargetMode="External"/><Relationship Id="rId14" Type="http://schemas.openxmlformats.org/officeDocument/2006/relationships/hyperlink" Target="https://login.consultant.ru/link/?req=doc&amp;base=RLAW926&amp;n=260496&amp;dst=100009" TargetMode="External"/><Relationship Id="rId22" Type="http://schemas.openxmlformats.org/officeDocument/2006/relationships/hyperlink" Target="https://login.consultant.ru/link/?req=doc&amp;base=RLAW926&amp;n=260686&amp;dst=100009" TargetMode="External"/><Relationship Id="rId27" Type="http://schemas.openxmlformats.org/officeDocument/2006/relationships/hyperlink" Target="https://login.consultant.ru/link/?req=doc&amp;base=RLAW926&amp;n=237542&amp;dst=100007" TargetMode="External"/><Relationship Id="rId30" Type="http://schemas.openxmlformats.org/officeDocument/2006/relationships/hyperlink" Target="https://login.consultant.ru/link/?req=doc&amp;base=RLAW926&amp;n=260686&amp;dst=100011" TargetMode="External"/><Relationship Id="rId35" Type="http://schemas.openxmlformats.org/officeDocument/2006/relationships/hyperlink" Target="https://login.consultant.ru/link/?req=doc&amp;base=RLAW926&amp;n=260686&amp;dst=100014" TargetMode="External"/><Relationship Id="rId43" Type="http://schemas.openxmlformats.org/officeDocument/2006/relationships/hyperlink" Target="https://login.consultant.ru/link/?req=doc&amp;base=LAW&amp;n=449128&amp;dst=100033" TargetMode="External"/><Relationship Id="rId48" Type="http://schemas.openxmlformats.org/officeDocument/2006/relationships/hyperlink" Target="https://login.consultant.ru/link/?req=doc&amp;base=LAW&amp;n=435815" TargetMode="External"/><Relationship Id="rId56" Type="http://schemas.openxmlformats.org/officeDocument/2006/relationships/hyperlink" Target="https://login.consultant.ru/link/?req=doc&amp;base=RLAW926&amp;n=244349&amp;dst=100058" TargetMode="External"/><Relationship Id="rId64" Type="http://schemas.openxmlformats.org/officeDocument/2006/relationships/hyperlink" Target="https://login.consultant.ru/link/?req=doc&amp;base=RLAW926&amp;n=198910&amp;dst=100006" TargetMode="External"/><Relationship Id="rId69" Type="http://schemas.openxmlformats.org/officeDocument/2006/relationships/hyperlink" Target="https://login.consultant.ru/link/?req=doc&amp;base=RLAW926&amp;n=273844&amp;dst=100012" TargetMode="External"/><Relationship Id="rId77" Type="http://schemas.openxmlformats.org/officeDocument/2006/relationships/hyperlink" Target="https://login.consultant.ru/link/?req=doc&amp;base=RLAW926&amp;n=260686&amp;dst=100027" TargetMode="External"/><Relationship Id="rId100" Type="http://schemas.openxmlformats.org/officeDocument/2006/relationships/hyperlink" Target="https://login.consultant.ru/link/?req=doc&amp;base=RLAW926&amp;n=260686&amp;dst=100136" TargetMode="External"/><Relationship Id="rId105" Type="http://schemas.openxmlformats.org/officeDocument/2006/relationships/hyperlink" Target="https://login.consultant.ru/link/?req=doc&amp;base=RLAW926&amp;n=260686&amp;dst=100137" TargetMode="External"/><Relationship Id="rId113" Type="http://schemas.openxmlformats.org/officeDocument/2006/relationships/hyperlink" Target="https://login.consultant.ru/link/?req=doc&amp;base=LAW&amp;n=435815" TargetMode="External"/><Relationship Id="rId118" Type="http://schemas.openxmlformats.org/officeDocument/2006/relationships/hyperlink" Target="https://login.consultant.ru/link/?req=doc&amp;base=RLAW926&amp;n=260686&amp;dst=100139" TargetMode="External"/><Relationship Id="rId126" Type="http://schemas.openxmlformats.org/officeDocument/2006/relationships/hyperlink" Target="https://login.consultant.ru/link/?req=doc&amp;base=RLAW926&amp;n=260686&amp;dst=100144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181660&amp;dst=100005" TargetMode="External"/><Relationship Id="rId51" Type="http://schemas.openxmlformats.org/officeDocument/2006/relationships/hyperlink" Target="https://login.consultant.ru/link/?req=doc&amp;base=LAW&amp;n=449128&amp;dst=100045" TargetMode="External"/><Relationship Id="rId72" Type="http://schemas.openxmlformats.org/officeDocument/2006/relationships/hyperlink" Target="https://login.consultant.ru/link/?req=doc&amp;base=RLAW926&amp;n=260686&amp;dst=100025" TargetMode="External"/><Relationship Id="rId80" Type="http://schemas.openxmlformats.org/officeDocument/2006/relationships/hyperlink" Target="https://login.consultant.ru/link/?req=doc&amp;base=RLAW926&amp;n=260686&amp;dst=100031" TargetMode="External"/><Relationship Id="rId85" Type="http://schemas.openxmlformats.org/officeDocument/2006/relationships/hyperlink" Target="https://login.consultant.ru/link/?req=doc&amp;base=RLAW926&amp;n=260686&amp;dst=100035" TargetMode="External"/><Relationship Id="rId93" Type="http://schemas.openxmlformats.org/officeDocument/2006/relationships/hyperlink" Target="https://login.consultant.ru/link/?req=doc&amp;base=RLAW926&amp;n=260686&amp;dst=100090" TargetMode="External"/><Relationship Id="rId98" Type="http://schemas.openxmlformats.org/officeDocument/2006/relationships/hyperlink" Target="https://login.consultant.ru/link/?req=doc&amp;base=RLAW926&amp;n=181660&amp;dst=100240" TargetMode="External"/><Relationship Id="rId121" Type="http://schemas.openxmlformats.org/officeDocument/2006/relationships/hyperlink" Target="https://login.consultant.ru/link/?req=doc&amp;base=RLAW926&amp;n=295984&amp;dst=1000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60686&amp;dst=100005" TargetMode="External"/><Relationship Id="rId17" Type="http://schemas.openxmlformats.org/officeDocument/2006/relationships/hyperlink" Target="https://login.consultant.ru/link/?req=doc&amp;base=RLAW926&amp;n=244349&amp;dst=100006" TargetMode="External"/><Relationship Id="rId25" Type="http://schemas.openxmlformats.org/officeDocument/2006/relationships/hyperlink" Target="https://login.consultant.ru/link/?req=doc&amp;base=LAW&amp;n=449128" TargetMode="External"/><Relationship Id="rId33" Type="http://schemas.openxmlformats.org/officeDocument/2006/relationships/hyperlink" Target="https://login.consultant.ru/link/?req=doc&amp;base=LAW&amp;n=464157" TargetMode="External"/><Relationship Id="rId38" Type="http://schemas.openxmlformats.org/officeDocument/2006/relationships/hyperlink" Target="https://login.consultant.ru/link/?req=doc&amp;base=RLAW926&amp;n=260686&amp;dst=100015" TargetMode="External"/><Relationship Id="rId46" Type="http://schemas.openxmlformats.org/officeDocument/2006/relationships/hyperlink" Target="https://login.consultant.ru/link/?req=doc&amp;base=LAW&amp;n=435815" TargetMode="External"/><Relationship Id="rId59" Type="http://schemas.openxmlformats.org/officeDocument/2006/relationships/hyperlink" Target="https://login.consultant.ru/link/?req=doc&amp;base=LAW&amp;n=449128&amp;dst=100066" TargetMode="External"/><Relationship Id="rId67" Type="http://schemas.openxmlformats.org/officeDocument/2006/relationships/hyperlink" Target="https://login.consultant.ru/link/?req=doc&amp;base=RLAW926&amp;n=260686&amp;dst=100021" TargetMode="External"/><Relationship Id="rId103" Type="http://schemas.openxmlformats.org/officeDocument/2006/relationships/hyperlink" Target="https://login.consultant.ru/link/?req=doc&amp;base=RLAW926&amp;n=237542&amp;dst=100228" TargetMode="External"/><Relationship Id="rId108" Type="http://schemas.openxmlformats.org/officeDocument/2006/relationships/hyperlink" Target="https://login.consultant.ru/link/?req=doc&amp;base=LAW&amp;n=465798" TargetMode="External"/><Relationship Id="rId116" Type="http://schemas.openxmlformats.org/officeDocument/2006/relationships/hyperlink" Target="https://login.consultant.ru/link/?req=doc&amp;base=RLAW926&amp;n=260686&amp;dst=100139" TargetMode="External"/><Relationship Id="rId124" Type="http://schemas.openxmlformats.org/officeDocument/2006/relationships/hyperlink" Target="https://login.consultant.ru/link/?req=doc&amp;base=LAW&amp;n=460024&amp;dst=100043" TargetMode="External"/><Relationship Id="rId129" Type="http://schemas.openxmlformats.org/officeDocument/2006/relationships/hyperlink" Target="https://login.consultant.ru/link/?req=doc&amp;base=LAW&amp;n=469770" TargetMode="External"/><Relationship Id="rId20" Type="http://schemas.openxmlformats.org/officeDocument/2006/relationships/hyperlink" Target="https://login.consultant.ru/link/?req=doc&amp;base=RLAW926&amp;n=237542&amp;dst=100006" TargetMode="External"/><Relationship Id="rId41" Type="http://schemas.openxmlformats.org/officeDocument/2006/relationships/hyperlink" Target="https://login.consultant.ru/link/?req=doc&amp;base=LAW&amp;n=435815" TargetMode="External"/><Relationship Id="rId54" Type="http://schemas.openxmlformats.org/officeDocument/2006/relationships/hyperlink" Target="https://login.consultant.ru/link/?req=doc&amp;base=LAW&amp;n=460024&amp;dst=38" TargetMode="External"/><Relationship Id="rId62" Type="http://schemas.openxmlformats.org/officeDocument/2006/relationships/hyperlink" Target="https://login.consultant.ru/link/?req=doc&amp;base=RLAW926&amp;n=260686&amp;dst=100018" TargetMode="External"/><Relationship Id="rId70" Type="http://schemas.openxmlformats.org/officeDocument/2006/relationships/hyperlink" Target="https://login.consultant.ru/link/?req=doc&amp;base=RLAW926&amp;n=260686&amp;dst=100024" TargetMode="External"/><Relationship Id="rId75" Type="http://schemas.openxmlformats.org/officeDocument/2006/relationships/hyperlink" Target="https://login.consultant.ru/link/?req=doc&amp;base=RLAW926&amp;n=260686&amp;dst=100026" TargetMode="External"/><Relationship Id="rId83" Type="http://schemas.openxmlformats.org/officeDocument/2006/relationships/hyperlink" Target="https://login.consultant.ru/link/?req=doc&amp;base=RLAW926&amp;n=260686&amp;dst=100032" TargetMode="External"/><Relationship Id="rId88" Type="http://schemas.openxmlformats.org/officeDocument/2006/relationships/hyperlink" Target="https://login.consultant.ru/link/?req=doc&amp;base=RLAW926&amp;n=260686&amp;dst=100089" TargetMode="External"/><Relationship Id="rId91" Type="http://schemas.openxmlformats.org/officeDocument/2006/relationships/hyperlink" Target="https://login.consultant.ru/link/?req=doc&amp;base=RLAW926&amp;n=295984" TargetMode="External"/><Relationship Id="rId96" Type="http://schemas.openxmlformats.org/officeDocument/2006/relationships/hyperlink" Target="https://login.consultant.ru/link/?req=doc&amp;base=RLAW926&amp;n=260686&amp;dst=100101" TargetMode="External"/><Relationship Id="rId111" Type="http://schemas.openxmlformats.org/officeDocument/2006/relationships/hyperlink" Target="https://login.consultant.ru/link/?req=doc&amp;base=LAW&amp;n=435815" TargetMode="External"/><Relationship Id="rId132" Type="http://schemas.openxmlformats.org/officeDocument/2006/relationships/hyperlink" Target="https://login.consultant.ru/link/?req=doc&amp;base=RLAW926&amp;n=260686&amp;dst=100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3016&amp;dst=100005" TargetMode="External"/><Relationship Id="rId15" Type="http://schemas.openxmlformats.org/officeDocument/2006/relationships/hyperlink" Target="https://login.consultant.ru/link/?req=doc&amp;base=RLAW926&amp;n=260686&amp;dst=100007" TargetMode="External"/><Relationship Id="rId23" Type="http://schemas.openxmlformats.org/officeDocument/2006/relationships/hyperlink" Target="https://login.consultant.ru/link/?req=doc&amp;base=LAW&amp;n=460024&amp;dst=100089" TargetMode="External"/><Relationship Id="rId28" Type="http://schemas.openxmlformats.org/officeDocument/2006/relationships/hyperlink" Target="https://login.consultant.ru/link/?req=doc&amp;base=RLAW926&amp;n=260686&amp;dst=100010" TargetMode="External"/><Relationship Id="rId36" Type="http://schemas.openxmlformats.org/officeDocument/2006/relationships/hyperlink" Target="https://login.consultant.ru/link/?req=doc&amp;base=RLAW926&amp;n=295984" TargetMode="External"/><Relationship Id="rId49" Type="http://schemas.openxmlformats.org/officeDocument/2006/relationships/hyperlink" Target="https://login.consultant.ru/link/?req=doc&amp;base=LAW&amp;n=449128&amp;dst=100043" TargetMode="External"/><Relationship Id="rId57" Type="http://schemas.openxmlformats.org/officeDocument/2006/relationships/hyperlink" Target="https://login.consultant.ru/link/?req=doc&amp;base=LAW&amp;n=435815" TargetMode="External"/><Relationship Id="rId106" Type="http://schemas.openxmlformats.org/officeDocument/2006/relationships/hyperlink" Target="https://login.consultant.ru/link/?req=doc&amp;base=RLAW926&amp;n=260686&amp;dst=100138" TargetMode="External"/><Relationship Id="rId114" Type="http://schemas.openxmlformats.org/officeDocument/2006/relationships/hyperlink" Target="https://login.consultant.ru/link/?req=doc&amp;base=LAW&amp;n=435815" TargetMode="External"/><Relationship Id="rId119" Type="http://schemas.openxmlformats.org/officeDocument/2006/relationships/hyperlink" Target="https://login.consultant.ru/link/?req=doc&amp;base=RLAW926&amp;n=260686&amp;dst=100141" TargetMode="External"/><Relationship Id="rId127" Type="http://schemas.openxmlformats.org/officeDocument/2006/relationships/hyperlink" Target="https://login.consultant.ru/link/?req=doc&amp;base=RLAW926&amp;n=260686&amp;dst=100145" TargetMode="External"/><Relationship Id="rId10" Type="http://schemas.openxmlformats.org/officeDocument/2006/relationships/hyperlink" Target="https://login.consultant.ru/link/?req=doc&amp;base=RLAW926&amp;n=237542&amp;dst=100005" TargetMode="External"/><Relationship Id="rId31" Type="http://schemas.openxmlformats.org/officeDocument/2006/relationships/hyperlink" Target="https://login.consultant.ru/link/?req=doc&amp;base=LAW&amp;n=460024&amp;dst=100243" TargetMode="External"/><Relationship Id="rId44" Type="http://schemas.openxmlformats.org/officeDocument/2006/relationships/hyperlink" Target="https://login.consultant.ru/link/?req=doc&amp;base=LAW&amp;n=435815" TargetMode="External"/><Relationship Id="rId52" Type="http://schemas.openxmlformats.org/officeDocument/2006/relationships/hyperlink" Target="https://login.consultant.ru/link/?req=doc&amp;base=RLAW926&amp;n=244349&amp;dst=100010" TargetMode="External"/><Relationship Id="rId60" Type="http://schemas.openxmlformats.org/officeDocument/2006/relationships/hyperlink" Target="https://login.consultant.ru/link/?req=doc&amp;base=RLAW926&amp;n=244349&amp;dst=100060" TargetMode="External"/><Relationship Id="rId65" Type="http://schemas.openxmlformats.org/officeDocument/2006/relationships/hyperlink" Target="https://login.consultant.ru/link/?req=doc&amp;base=RLAW926&amp;n=260686&amp;dst=100020" TargetMode="External"/><Relationship Id="rId73" Type="http://schemas.openxmlformats.org/officeDocument/2006/relationships/hyperlink" Target="https://login.consultant.ru/link/?req=doc&amp;base=RLAW926&amp;n=260686&amp;dst=100025" TargetMode="External"/><Relationship Id="rId78" Type="http://schemas.openxmlformats.org/officeDocument/2006/relationships/hyperlink" Target="https://login.consultant.ru/link/?req=doc&amp;base=RLAW926&amp;n=260686&amp;dst=100029" TargetMode="External"/><Relationship Id="rId81" Type="http://schemas.openxmlformats.org/officeDocument/2006/relationships/hyperlink" Target="https://login.consultant.ru/link/?req=doc&amp;base=LAW&amp;n=435815" TargetMode="External"/><Relationship Id="rId86" Type="http://schemas.openxmlformats.org/officeDocument/2006/relationships/hyperlink" Target="https://login.consultant.ru/link/?req=doc&amp;base=RLAW926&amp;n=260686&amp;dst=100088" TargetMode="External"/><Relationship Id="rId94" Type="http://schemas.openxmlformats.org/officeDocument/2006/relationships/hyperlink" Target="https://login.consultant.ru/link/?req=doc&amp;base=RLAW926&amp;n=260686&amp;dst=100096" TargetMode="External"/><Relationship Id="rId99" Type="http://schemas.openxmlformats.org/officeDocument/2006/relationships/hyperlink" Target="https://login.consultant.ru/link/?req=doc&amp;base=RLAW926&amp;n=237542&amp;dst=100227" TargetMode="External"/><Relationship Id="rId101" Type="http://schemas.openxmlformats.org/officeDocument/2006/relationships/hyperlink" Target="https://login.consultant.ru/link/?req=doc&amp;base=LAW&amp;n=460024&amp;dst=100089" TargetMode="External"/><Relationship Id="rId122" Type="http://schemas.openxmlformats.org/officeDocument/2006/relationships/hyperlink" Target="https://login.consultant.ru/link/?req=doc&amp;base=RLAW926&amp;n=295984&amp;dst=100068" TargetMode="External"/><Relationship Id="rId130" Type="http://schemas.openxmlformats.org/officeDocument/2006/relationships/hyperlink" Target="https://login.consultant.ru/link/?req=doc&amp;base=RLAW926&amp;n=237542&amp;dst=100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98910&amp;dst=100005" TargetMode="External"/><Relationship Id="rId13" Type="http://schemas.openxmlformats.org/officeDocument/2006/relationships/hyperlink" Target="https://login.consultant.ru/link/?req=doc&amp;base=LAW&amp;n=460024&amp;dst=100244" TargetMode="External"/><Relationship Id="rId18" Type="http://schemas.openxmlformats.org/officeDocument/2006/relationships/hyperlink" Target="https://login.consultant.ru/link/?req=doc&amp;base=RLAW926&amp;n=181660&amp;dst=100006" TargetMode="External"/><Relationship Id="rId39" Type="http://schemas.openxmlformats.org/officeDocument/2006/relationships/hyperlink" Target="https://login.consultant.ru/link/?req=doc&amp;base=LAW&amp;n=435815" TargetMode="External"/><Relationship Id="rId109" Type="http://schemas.openxmlformats.org/officeDocument/2006/relationships/hyperlink" Target="https://login.consultant.ru/link/?req=doc&amp;base=LAW&amp;n=464157" TargetMode="External"/><Relationship Id="rId34" Type="http://schemas.openxmlformats.org/officeDocument/2006/relationships/hyperlink" Target="https://login.consultant.ru/link/?req=doc&amp;base=RLAW926&amp;n=260686&amp;dst=100013" TargetMode="External"/><Relationship Id="rId50" Type="http://schemas.openxmlformats.org/officeDocument/2006/relationships/hyperlink" Target="https://login.consultant.ru/link/?req=doc&amp;base=LAW&amp;n=435815" TargetMode="External"/><Relationship Id="rId55" Type="http://schemas.openxmlformats.org/officeDocument/2006/relationships/hyperlink" Target="https://login.consultant.ru/link/?req=doc&amp;base=LAW&amp;n=469770" TargetMode="External"/><Relationship Id="rId76" Type="http://schemas.openxmlformats.org/officeDocument/2006/relationships/hyperlink" Target="https://login.consultant.ru/link/?req=doc&amp;base=RLAW926&amp;n=260686&amp;dst=100026" TargetMode="External"/><Relationship Id="rId97" Type="http://schemas.openxmlformats.org/officeDocument/2006/relationships/hyperlink" Target="https://login.consultant.ru/link/?req=doc&amp;base=LAW&amp;n=460024&amp;dst=100278" TargetMode="External"/><Relationship Id="rId104" Type="http://schemas.openxmlformats.org/officeDocument/2006/relationships/hyperlink" Target="https://login.consultant.ru/link/?req=doc&amp;base=RLAW926&amp;n=237542&amp;dst=100230" TargetMode="External"/><Relationship Id="rId120" Type="http://schemas.openxmlformats.org/officeDocument/2006/relationships/hyperlink" Target="https://login.consultant.ru/link/?req=doc&amp;base=RLAW926&amp;n=260686&amp;dst=100142" TargetMode="External"/><Relationship Id="rId125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RLAW926&amp;n=125001&amp;dst=100005" TargetMode="External"/><Relationship Id="rId71" Type="http://schemas.openxmlformats.org/officeDocument/2006/relationships/hyperlink" Target="https://login.consultant.ru/link/?req=doc&amp;base=RLAW926&amp;n=260686&amp;dst=100024" TargetMode="External"/><Relationship Id="rId92" Type="http://schemas.openxmlformats.org/officeDocument/2006/relationships/hyperlink" Target="https://login.consultant.ru/link/?req=doc&amp;base=LAW&amp;n=435815&amp;dst=1001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237542&amp;dst=100009" TargetMode="External"/><Relationship Id="rId24" Type="http://schemas.openxmlformats.org/officeDocument/2006/relationships/hyperlink" Target="https://login.consultant.ru/link/?req=doc&amp;base=LAW&amp;n=435815" TargetMode="External"/><Relationship Id="rId40" Type="http://schemas.openxmlformats.org/officeDocument/2006/relationships/hyperlink" Target="https://login.consultant.ru/link/?req=doc&amp;base=LAW&amp;n=449128&amp;dst=100019" TargetMode="External"/><Relationship Id="rId45" Type="http://schemas.openxmlformats.org/officeDocument/2006/relationships/hyperlink" Target="https://login.consultant.ru/link/?req=doc&amp;base=LAW&amp;n=449128&amp;dst=100037" TargetMode="External"/><Relationship Id="rId66" Type="http://schemas.openxmlformats.org/officeDocument/2006/relationships/hyperlink" Target="https://login.consultant.ru/link/?req=doc&amp;base=RLAW926&amp;n=198910&amp;dst=100008" TargetMode="External"/><Relationship Id="rId87" Type="http://schemas.openxmlformats.org/officeDocument/2006/relationships/hyperlink" Target="https://login.consultant.ru/link/?req=doc&amp;base=RLAW926&amp;n=244349&amp;dst=100063" TargetMode="External"/><Relationship Id="rId110" Type="http://schemas.openxmlformats.org/officeDocument/2006/relationships/hyperlink" Target="https://login.consultant.ru/link/?req=doc&amp;base=RLAW926&amp;n=260686&amp;dst=100139" TargetMode="External"/><Relationship Id="rId115" Type="http://schemas.openxmlformats.org/officeDocument/2006/relationships/hyperlink" Target="https://login.consultant.ru/link/?req=doc&amp;base=RLAW926&amp;n=237542&amp;dst=100231" TargetMode="External"/><Relationship Id="rId131" Type="http://schemas.openxmlformats.org/officeDocument/2006/relationships/hyperlink" Target="https://login.consultant.ru/link/?req=doc&amp;base=LAW&amp;n=460024&amp;dst=100278" TargetMode="External"/><Relationship Id="rId61" Type="http://schemas.openxmlformats.org/officeDocument/2006/relationships/hyperlink" Target="https://login.consultant.ru/link/?req=doc&amp;base=RLAW926&amp;n=260686&amp;dst=100017" TargetMode="External"/><Relationship Id="rId82" Type="http://schemas.openxmlformats.org/officeDocument/2006/relationships/hyperlink" Target="https://login.consultant.ru/link/?req=doc&amp;base=RLAW926&amp;n=244349&amp;dst=100061" TargetMode="External"/><Relationship Id="rId19" Type="http://schemas.openxmlformats.org/officeDocument/2006/relationships/hyperlink" Target="https://login.consultant.ru/link/?req=doc&amp;base=RLAW926&amp;n=19891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13477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2024-03-25T08:51:00Z</dcterms:created>
  <dcterms:modified xsi:type="dcterms:W3CDTF">2024-03-25T08:51:00Z</dcterms:modified>
</cp:coreProperties>
</file>