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0" w:rsidRDefault="004A2070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A2070" w:rsidRDefault="004A2070">
      <w:pPr>
        <w:pStyle w:val="ConsPlusNormal"/>
        <w:jc w:val="center"/>
        <w:outlineLvl w:val="0"/>
      </w:pPr>
    </w:p>
    <w:p w:rsidR="004A2070" w:rsidRDefault="004A2070">
      <w:pPr>
        <w:pStyle w:val="ConsPlusTitle"/>
        <w:jc w:val="center"/>
      </w:pPr>
      <w:r>
        <w:t>ПРАВИТЕЛЬСТВО РОССИЙСКОЙ ФЕДЕРАЦИИ</w:t>
      </w:r>
    </w:p>
    <w:p w:rsidR="004A2070" w:rsidRDefault="004A2070">
      <w:pPr>
        <w:pStyle w:val="ConsPlusTitle"/>
        <w:jc w:val="center"/>
      </w:pPr>
    </w:p>
    <w:p w:rsidR="004A2070" w:rsidRDefault="004A2070">
      <w:pPr>
        <w:pStyle w:val="ConsPlusTitle"/>
        <w:jc w:val="center"/>
      </w:pPr>
      <w:r>
        <w:t>ПОСТАНОВЛЕНИЕ</w:t>
      </w:r>
    </w:p>
    <w:p w:rsidR="004A2070" w:rsidRDefault="004A2070">
      <w:pPr>
        <w:pStyle w:val="ConsPlusTitle"/>
        <w:jc w:val="center"/>
      </w:pPr>
      <w:r>
        <w:t>от 14 февраля 2013 г. N 116</w:t>
      </w:r>
    </w:p>
    <w:p w:rsidR="004A2070" w:rsidRDefault="004A2070">
      <w:pPr>
        <w:pStyle w:val="ConsPlusTitle"/>
        <w:jc w:val="center"/>
      </w:pPr>
    </w:p>
    <w:p w:rsidR="004A2070" w:rsidRDefault="004A2070">
      <w:pPr>
        <w:pStyle w:val="ConsPlusTitle"/>
        <w:jc w:val="center"/>
      </w:pPr>
      <w:r>
        <w:t>О МЕРАХ</w:t>
      </w:r>
    </w:p>
    <w:p w:rsidR="004A2070" w:rsidRDefault="004A2070">
      <w:pPr>
        <w:pStyle w:val="ConsPlusTitle"/>
        <w:jc w:val="center"/>
      </w:pPr>
      <w:r>
        <w:t>ПО СОВЕРШЕНСТВОВАНИЮ ОРГАНИЗАЦИИ МЕДИЦИНСКОЙ ПОМОЩИ</w:t>
      </w:r>
    </w:p>
    <w:p w:rsidR="004A2070" w:rsidRDefault="004A2070">
      <w:pPr>
        <w:pStyle w:val="ConsPlusTitle"/>
        <w:jc w:val="center"/>
      </w:pPr>
      <w:r>
        <w:t>ДЕТЯМ-СИРОТАМ И ДЕТЯМ, ОСТАВШИМСЯ БЕЗ ПОПЕЧЕНИЯ РОДИТЕЛЕЙ</w:t>
      </w:r>
    </w:p>
    <w:p w:rsidR="004A2070" w:rsidRDefault="004A20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A20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70" w:rsidRDefault="004A20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70" w:rsidRDefault="004A20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070" w:rsidRDefault="004A20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070" w:rsidRDefault="004A20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02.07.2013 N 558)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70" w:rsidRDefault="004A2070">
            <w:pPr>
              <w:pStyle w:val="ConsPlusNormal"/>
            </w:pPr>
          </w:p>
        </w:tc>
      </w:tr>
    </w:tbl>
    <w:p w:rsidR="004A2070" w:rsidRDefault="004A2070">
      <w:pPr>
        <w:pStyle w:val="ConsPlusNormal"/>
        <w:ind w:firstLine="540"/>
        <w:jc w:val="both"/>
      </w:pPr>
    </w:p>
    <w:p w:rsidR="004A2070" w:rsidRDefault="004A2070">
      <w:pPr>
        <w:pStyle w:val="ConsPlusNormal"/>
        <w:ind w:firstLine="540"/>
        <w:jc w:val="both"/>
      </w:pPr>
      <w:r>
        <w:t xml:space="preserve">В целях реализации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 от 28 декабря 2012 г. N 1688 "О некоторых мерах по реализации государственной политики в сфере защиты детей-сирот и детей, оставшихся без попечения родителей" Правительство Российской Федерации постановляет:</w:t>
      </w:r>
    </w:p>
    <w:p w:rsidR="004A2070" w:rsidRDefault="004A2070">
      <w:pPr>
        <w:pStyle w:val="ConsPlusNormal"/>
        <w:spacing w:before="220"/>
        <w:ind w:firstLine="540"/>
        <w:jc w:val="both"/>
      </w:pPr>
      <w:r>
        <w:t>1. Министерству здравоохранения Российской Федерации:</w:t>
      </w:r>
    </w:p>
    <w:p w:rsidR="004A2070" w:rsidRDefault="004A207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8">
        <w:r>
          <w:rPr>
            <w:color w:val="0000FF"/>
          </w:rPr>
          <w:t>порядок</w:t>
        </w:r>
      </w:hyperlink>
      <w:r>
        <w:t xml:space="preserve">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4A2070" w:rsidRDefault="004A207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9">
        <w:r>
          <w:rPr>
            <w:color w:val="0000FF"/>
          </w:rPr>
          <w:t>порядок</w:t>
        </w:r>
      </w:hyperlink>
      <w:r>
        <w:t xml:space="preserve">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</w:t>
      </w:r>
      <w:hyperlink r:id="rId10">
        <w:r>
          <w:rPr>
            <w:color w:val="0000FF"/>
          </w:rPr>
          <w:t>форму</w:t>
        </w:r>
      </w:hyperlink>
      <w:r>
        <w:t xml:space="preserve"> заключения о результатах медицинского освидетельствования таких граждан;</w:t>
      </w:r>
    </w:p>
    <w:p w:rsidR="004A2070" w:rsidRDefault="004A207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4A2070" w:rsidRDefault="004A2070">
      <w:pPr>
        <w:pStyle w:val="ConsPlusNormal"/>
        <w:spacing w:before="220"/>
        <w:ind w:firstLine="540"/>
        <w:jc w:val="both"/>
      </w:pPr>
      <w:r>
        <w:t>утвердить порядок представления в Министерство здравоохранения Российской Федерации сведений о проведении диспансеризации детей-сирот и детей, оставшихся без попечения родителей, и оказании им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4A2070" w:rsidRDefault="004A2070">
      <w:pPr>
        <w:pStyle w:val="ConsPlusNormal"/>
        <w:spacing w:before="220"/>
        <w:ind w:firstLine="540"/>
        <w:jc w:val="both"/>
      </w:pPr>
      <w:r>
        <w:t>обеспечить мониторинг проведения диспансеризации детей-сирот и детей, оставшихся без попечения родителей, и оказания им в случае выявления у них заболеваний медицинской помощи всех видов, включая специализированную, в том числе высокотехнологичную, медицинскую помощь.</w:t>
      </w:r>
    </w:p>
    <w:p w:rsidR="004A2070" w:rsidRDefault="004A207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Федеральной службе по надзору в сфере здравоохранения обеспечить осуществление в установленном порядке контроля за качеством проведения медицинских осмотров, диспансеризации (в соответствии с порядком их проведения)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детей.</w:t>
      </w:r>
      <w:proofErr w:type="gramEnd"/>
    </w:p>
    <w:p w:rsidR="004A2070" w:rsidRDefault="004A2070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Федерации:</w:t>
      </w:r>
    </w:p>
    <w:p w:rsidR="004A2070" w:rsidRDefault="004A2070">
      <w:pPr>
        <w:pStyle w:val="ConsPlusNormal"/>
        <w:spacing w:before="220"/>
        <w:ind w:firstLine="540"/>
        <w:jc w:val="both"/>
      </w:pPr>
      <w:r>
        <w:t>обеспечить проведение ежегодной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4A2070" w:rsidRDefault="004A2070">
      <w:pPr>
        <w:pStyle w:val="ConsPlusNormal"/>
        <w:spacing w:before="220"/>
        <w:ind w:firstLine="540"/>
        <w:jc w:val="both"/>
      </w:pPr>
      <w:r>
        <w:lastRenderedPageBreak/>
        <w:t xml:space="preserve">при формировании территориальных программ государственных гарантий бесплатного оказания гражданам медицинской помощи </w:t>
      </w:r>
      <w:proofErr w:type="gramStart"/>
      <w:r>
        <w:t>устанавливать условия</w:t>
      </w:r>
      <w:proofErr w:type="gramEnd"/>
      <w:r>
        <w:t xml:space="preserve">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4A2070" w:rsidRDefault="004A2070">
      <w:pPr>
        <w:pStyle w:val="ConsPlusNormal"/>
        <w:spacing w:before="220"/>
        <w:ind w:firstLine="540"/>
        <w:jc w:val="both"/>
      </w:pPr>
      <w:r>
        <w:t>обеспечить представление в Министерство здравоохранения Российской Федерации сведений о проведении диспансеризации детей-сирот и детей, оставшихся без попечения родителей, и оказании им в случае выявления у них заболеваний медицинской помощи всех видов, включая специализированную, в том числе высокотехнологичную, медицинскую помощь, в соответствии с порядком, установленным Министерством здравоохранения Российской Федерации.</w:t>
      </w:r>
    </w:p>
    <w:p w:rsidR="004A2070" w:rsidRDefault="004A2070">
      <w:pPr>
        <w:pStyle w:val="ConsPlusNormal"/>
        <w:ind w:firstLine="540"/>
        <w:jc w:val="both"/>
      </w:pPr>
    </w:p>
    <w:p w:rsidR="004A2070" w:rsidRDefault="004A2070">
      <w:pPr>
        <w:pStyle w:val="ConsPlusNormal"/>
        <w:jc w:val="right"/>
      </w:pPr>
      <w:r>
        <w:t>Председатель Правительства</w:t>
      </w:r>
    </w:p>
    <w:p w:rsidR="004A2070" w:rsidRDefault="004A2070">
      <w:pPr>
        <w:pStyle w:val="ConsPlusNormal"/>
        <w:jc w:val="right"/>
      </w:pPr>
      <w:r>
        <w:t>Российской Федерации</w:t>
      </w:r>
    </w:p>
    <w:p w:rsidR="004A2070" w:rsidRDefault="004A2070">
      <w:pPr>
        <w:pStyle w:val="ConsPlusNormal"/>
        <w:jc w:val="right"/>
      </w:pPr>
      <w:r>
        <w:t>Д.МЕДВЕДЕВ</w:t>
      </w:r>
    </w:p>
    <w:p w:rsidR="004A2070" w:rsidRDefault="004A2070">
      <w:pPr>
        <w:pStyle w:val="ConsPlusNormal"/>
        <w:ind w:firstLine="540"/>
        <w:jc w:val="both"/>
      </w:pPr>
    </w:p>
    <w:p w:rsidR="004A2070" w:rsidRDefault="004A2070">
      <w:pPr>
        <w:pStyle w:val="ConsPlusNormal"/>
        <w:ind w:firstLine="540"/>
        <w:jc w:val="both"/>
      </w:pPr>
    </w:p>
    <w:p w:rsidR="004A2070" w:rsidRDefault="004A20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413AD" w:rsidRDefault="000413AD"/>
    <w:sectPr w:rsidR="000413AD" w:rsidSect="004D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0"/>
    <w:rsid w:val="000413AD"/>
    <w:rsid w:val="004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20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20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20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20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066&amp;dst=10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2758&amp;dst=10001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287&amp;dst=100044" TargetMode="External"/><Relationship Id="rId11" Type="http://schemas.openxmlformats.org/officeDocument/2006/relationships/hyperlink" Target="https://login.consultant.ru/link/?req=doc&amp;base=LAW&amp;n=287287&amp;dst=100044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166604&amp;dst=100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66604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2024-03-25T04:34:00Z</dcterms:created>
  <dcterms:modified xsi:type="dcterms:W3CDTF">2024-03-25T04:34:00Z</dcterms:modified>
</cp:coreProperties>
</file>