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2E" w:rsidRDefault="00300C2E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0C2E" w:rsidRDefault="00300C2E">
      <w:pPr>
        <w:pStyle w:val="ConsPlusNormal"/>
        <w:jc w:val="both"/>
        <w:outlineLvl w:val="0"/>
      </w:pPr>
    </w:p>
    <w:p w:rsidR="00300C2E" w:rsidRDefault="00300C2E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300C2E" w:rsidRDefault="00300C2E">
      <w:pPr>
        <w:pStyle w:val="ConsPlusTitle"/>
        <w:jc w:val="center"/>
      </w:pPr>
    </w:p>
    <w:p w:rsidR="00300C2E" w:rsidRDefault="00300C2E">
      <w:pPr>
        <w:pStyle w:val="ConsPlusTitle"/>
        <w:jc w:val="center"/>
      </w:pPr>
      <w:r>
        <w:t>ПОСТАНОВЛЕНИЕ</w:t>
      </w:r>
    </w:p>
    <w:p w:rsidR="00300C2E" w:rsidRDefault="00300C2E">
      <w:pPr>
        <w:pStyle w:val="ConsPlusTitle"/>
        <w:jc w:val="center"/>
      </w:pPr>
      <w:r>
        <w:t>от 31 июля 2009 г. N 198-п</w:t>
      </w:r>
    </w:p>
    <w:p w:rsidR="00300C2E" w:rsidRDefault="00300C2E">
      <w:pPr>
        <w:pStyle w:val="ConsPlusTitle"/>
        <w:jc w:val="center"/>
      </w:pPr>
    </w:p>
    <w:p w:rsidR="00300C2E" w:rsidRDefault="00300C2E">
      <w:pPr>
        <w:pStyle w:val="ConsPlusTitle"/>
        <w:jc w:val="center"/>
      </w:pPr>
      <w:r>
        <w:t>ОБ ОРГАНИЗАЦИИ В ХАНТЫ-МАНСИЙСКОМ АВТОНОМНОМ ОКРУГЕ - ЮГРЕ</w:t>
      </w:r>
    </w:p>
    <w:p w:rsidR="00300C2E" w:rsidRDefault="00300C2E">
      <w:pPr>
        <w:pStyle w:val="ConsPlusTitle"/>
        <w:jc w:val="center"/>
      </w:pPr>
      <w:r>
        <w:t>СОЦИАЛЬНОГО СОПРОВОЖДЕНИЯ ЛИЦ ИЗ ЧИСЛА ДЕТЕЙ-СИРОТ И ДЕТЕЙ,</w:t>
      </w:r>
    </w:p>
    <w:p w:rsidR="00300C2E" w:rsidRDefault="00300C2E">
      <w:pPr>
        <w:pStyle w:val="ConsPlusTitle"/>
        <w:jc w:val="center"/>
      </w:pPr>
      <w:r>
        <w:t>ОСТАВШИХСЯ БЕЗ ПОПЕЧЕНИЯ РОДИТЕЛЕЙ, В ВОЗРАСТЕ ОТ 18 ДО 23</w:t>
      </w:r>
    </w:p>
    <w:p w:rsidR="00300C2E" w:rsidRDefault="00300C2E">
      <w:pPr>
        <w:pStyle w:val="ConsPlusTitle"/>
        <w:jc w:val="center"/>
      </w:pPr>
      <w:r>
        <w:t>ЛЕТ И ВРЕМЕННОГО ПРОЖИВАНИЯ ВЫПУСКНИКОВ ОРГАНИЗАЦИЙ</w:t>
      </w:r>
    </w:p>
    <w:p w:rsidR="00300C2E" w:rsidRDefault="00300C2E">
      <w:pPr>
        <w:pStyle w:val="ConsPlusTitle"/>
        <w:jc w:val="center"/>
      </w:pPr>
      <w:r>
        <w:t>ДЛЯ ДЕТЕЙ-СИРОТ И ДЕТЕЙ, ОСТАВШИХСЯ БЕЗ ПОПЕЧЕНИЯ РОДИТЕЛЕЙ,</w:t>
      </w:r>
    </w:p>
    <w:p w:rsidR="00300C2E" w:rsidRDefault="00300C2E">
      <w:pPr>
        <w:pStyle w:val="ConsPlusTitle"/>
        <w:jc w:val="center"/>
      </w:pPr>
      <w:r>
        <w:t>В ВОЗРАСТЕ ОТ 18 ДО 23 ЛЕТ</w:t>
      </w:r>
    </w:p>
    <w:p w:rsidR="00300C2E" w:rsidRDefault="00300C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00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C2E" w:rsidRDefault="00300C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C2E" w:rsidRDefault="00300C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0C2E" w:rsidRDefault="00300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0C2E" w:rsidRDefault="00300C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27.05.2011 </w:t>
            </w:r>
            <w:hyperlink r:id="rId6">
              <w:r>
                <w:rPr>
                  <w:color w:val="0000FF"/>
                </w:rPr>
                <w:t>N 181-п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00C2E" w:rsidRDefault="0030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22.09.2012 </w:t>
            </w:r>
            <w:hyperlink r:id="rId7">
              <w:r>
                <w:rPr>
                  <w:color w:val="0000FF"/>
                </w:rPr>
                <w:t>N 331-п</w:t>
              </w:r>
            </w:hyperlink>
            <w:r>
              <w:rPr>
                <w:color w:val="392C69"/>
              </w:rPr>
              <w:t xml:space="preserve">, от 27.11.2015 </w:t>
            </w:r>
            <w:hyperlink r:id="rId8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 xml:space="preserve">, от 19.02.2016 </w:t>
            </w:r>
            <w:hyperlink r:id="rId9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>,</w:t>
            </w:r>
          </w:p>
          <w:p w:rsidR="00300C2E" w:rsidRDefault="0030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19.08.2016 </w:t>
            </w:r>
            <w:hyperlink r:id="rId10">
              <w:r>
                <w:rPr>
                  <w:color w:val="0000FF"/>
                </w:rPr>
                <w:t>N 318-п</w:t>
              </w:r>
            </w:hyperlink>
            <w:r>
              <w:rPr>
                <w:color w:val="392C69"/>
              </w:rPr>
              <w:t xml:space="preserve">, от 22.01.2021 </w:t>
            </w:r>
            <w:hyperlink r:id="rId1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08.07.2022 </w:t>
            </w:r>
            <w:hyperlink r:id="rId12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>,</w:t>
            </w:r>
          </w:p>
          <w:p w:rsidR="00300C2E" w:rsidRDefault="0030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04.08.2023 </w:t>
            </w:r>
            <w:hyperlink r:id="rId13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C2E" w:rsidRDefault="00300C2E">
            <w:pPr>
              <w:pStyle w:val="ConsPlusNormal"/>
            </w:pPr>
          </w:p>
        </w:tc>
      </w:tr>
    </w:tbl>
    <w:p w:rsidR="00300C2E" w:rsidRDefault="00300C2E">
      <w:pPr>
        <w:pStyle w:val="ConsPlusNormal"/>
        <w:jc w:val="center"/>
      </w:pPr>
    </w:p>
    <w:p w:rsidR="00300C2E" w:rsidRDefault="00300C2E">
      <w:pPr>
        <w:pStyle w:val="ConsPlusNormal"/>
        <w:ind w:firstLine="540"/>
        <w:jc w:val="both"/>
      </w:pPr>
      <w:proofErr w:type="gramStart"/>
      <w:r>
        <w:t xml:space="preserve">Руководствуясь Федеральными законами от 21 декабря 1996 года </w:t>
      </w:r>
      <w:hyperlink r:id="rId14">
        <w:r>
          <w:rPr>
            <w:color w:val="0000FF"/>
          </w:rPr>
          <w:t>N 159-ФЗ</w:t>
        </w:r>
      </w:hyperlink>
      <w:r>
        <w:t xml:space="preserve"> "О дополнительных гарантиях по социальной поддержке детей-сирот и детей, оставшихся без попечения родителей", от 28 декабря 2013 года </w:t>
      </w:r>
      <w:hyperlink r:id="rId15">
        <w:r>
          <w:rPr>
            <w:color w:val="0000FF"/>
          </w:rPr>
          <w:t>N 442-ФЗ</w:t>
        </w:r>
      </w:hyperlink>
      <w:r>
        <w:t xml:space="preserve"> "Об основах социального обслуживания граждан в Российской Федерации",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мая 2014 года N 481 "О деятельности организаций для детей-сирот и детей, оставшихся без попечения родителей</w:t>
      </w:r>
      <w:proofErr w:type="gramEnd"/>
      <w:r>
        <w:t xml:space="preserve">, </w:t>
      </w:r>
      <w:proofErr w:type="gramStart"/>
      <w:r>
        <w:t xml:space="preserve">и об устройстве в них детей, оставшихся без попечения родителей", </w:t>
      </w:r>
      <w:hyperlink r:id="rId17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22 декабря 2008 года N 148-оз "Об организации и осуществлении деятельности по опеке и попечительству на территории Ханты-Мансийского автономного округа - Югры",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31 октября 2014 года N 394-п "О регламенте межведомственного взаимодействия органов государственной власти Ханты-Мансийского автономного округа</w:t>
      </w:r>
      <w:proofErr w:type="gramEnd"/>
      <w:r>
        <w:t xml:space="preserve"> - Югры в связи с реализацией полномочий Ханты-Мансийского автономного округа - Югры в сфере социального обслуживания", в целях оказания содействия лицам из числа детей-сирот и детей, оставшихся без попечения родителей, в возрасте от 18 до 23 лет в защите их прав и охраняемых законом интересов, Правительство Ханты-Мансийского автономного округа - Югры постановляет:</w:t>
      </w:r>
    </w:p>
    <w:p w:rsidR="00300C2E" w:rsidRDefault="00300C2E">
      <w:pPr>
        <w:pStyle w:val="ConsPlusNormal"/>
        <w:jc w:val="both"/>
      </w:pPr>
      <w:r>
        <w:t xml:space="preserve">(преамбула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ХМАО - Югры от 22.01.2021 N 16-п)</w:t>
      </w:r>
    </w:p>
    <w:p w:rsidR="00300C2E" w:rsidRDefault="00300C2E">
      <w:pPr>
        <w:pStyle w:val="ConsPlusNormal"/>
        <w:spacing w:before="220"/>
        <w:ind w:firstLine="540"/>
        <w:jc w:val="both"/>
      </w:pPr>
      <w:r>
        <w:t>1. Утвердить:</w:t>
      </w:r>
    </w:p>
    <w:p w:rsidR="00300C2E" w:rsidRDefault="00300C2E">
      <w:pPr>
        <w:pStyle w:val="ConsPlusNormal"/>
        <w:spacing w:before="220"/>
        <w:ind w:firstLine="540"/>
        <w:jc w:val="both"/>
      </w:pPr>
      <w:hyperlink w:anchor="P43">
        <w:r>
          <w:rPr>
            <w:color w:val="0000FF"/>
          </w:rPr>
          <w:t>Положение</w:t>
        </w:r>
      </w:hyperlink>
      <w:r>
        <w:t xml:space="preserve"> об организации в Ханты-Мансийском автономном округе - Югре социального сопровождения лиц из числа детей-сирот и детей, оставшихся без попечения родителей, в возрасте от 18 до 23 лет (приложение 1);</w:t>
      </w:r>
    </w:p>
    <w:p w:rsidR="00300C2E" w:rsidRDefault="00300C2E">
      <w:pPr>
        <w:pStyle w:val="ConsPlusNormal"/>
        <w:jc w:val="both"/>
      </w:pPr>
      <w:r>
        <w:t xml:space="preserve">(в ред. постановлений Правительства ХМАО - Югры от 19.08.2016 </w:t>
      </w:r>
      <w:hyperlink r:id="rId20">
        <w:r>
          <w:rPr>
            <w:color w:val="0000FF"/>
          </w:rPr>
          <w:t>N 318-п</w:t>
        </w:r>
      </w:hyperlink>
      <w:r>
        <w:t xml:space="preserve">, от 22.01.2021 </w:t>
      </w:r>
      <w:hyperlink r:id="rId21">
        <w:r>
          <w:rPr>
            <w:color w:val="0000FF"/>
          </w:rPr>
          <w:t>N 16-п</w:t>
        </w:r>
      </w:hyperlink>
      <w:r>
        <w:t>)</w:t>
      </w:r>
    </w:p>
    <w:p w:rsidR="00300C2E" w:rsidRDefault="00300C2E">
      <w:pPr>
        <w:pStyle w:val="ConsPlusNormal"/>
        <w:spacing w:before="220"/>
        <w:ind w:firstLine="540"/>
        <w:jc w:val="both"/>
      </w:pPr>
      <w:hyperlink w:anchor="P83">
        <w:r>
          <w:rPr>
            <w:color w:val="0000FF"/>
          </w:rPr>
          <w:t>Положение</w:t>
        </w:r>
      </w:hyperlink>
      <w:r>
        <w:t xml:space="preserve"> о предоставлении временного проживания выпускникам организаций для детей-сирот и детей, оставшихся без попечения родителей, в возрасте от 18 до 23 лет (приложение 2).</w:t>
      </w:r>
    </w:p>
    <w:p w:rsidR="00300C2E" w:rsidRDefault="00300C2E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ХМАО - Югры от 22.01.2021 N 16-п)</w:t>
      </w:r>
    </w:p>
    <w:p w:rsidR="00300C2E" w:rsidRDefault="00300C2E">
      <w:pPr>
        <w:pStyle w:val="ConsPlusNormal"/>
        <w:jc w:val="both"/>
      </w:pPr>
      <w:r>
        <w:t xml:space="preserve">(п. 1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ХМАО - Югры от 27.11.2015 N 433-п)</w:t>
      </w:r>
    </w:p>
    <w:p w:rsidR="00300C2E" w:rsidRDefault="00300C2E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10 дней со дня его официального опубликования.</w:t>
      </w:r>
    </w:p>
    <w:p w:rsidR="00300C2E" w:rsidRDefault="00300C2E">
      <w:pPr>
        <w:pStyle w:val="ConsPlusNormal"/>
        <w:spacing w:before="220"/>
        <w:ind w:firstLine="540"/>
        <w:jc w:val="both"/>
      </w:pPr>
      <w:r>
        <w:lastRenderedPageBreak/>
        <w:t>3. Настоящее постановление опубликовать в газете "Новости Югры".</w:t>
      </w:r>
    </w:p>
    <w:p w:rsidR="00300C2E" w:rsidRDefault="00300C2E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ХМАО - Югры от 27.05.2011 N 181-п.</w:t>
      </w:r>
    </w:p>
    <w:p w:rsidR="00300C2E" w:rsidRDefault="00300C2E">
      <w:pPr>
        <w:pStyle w:val="ConsPlusNormal"/>
        <w:jc w:val="right"/>
      </w:pPr>
    </w:p>
    <w:p w:rsidR="00300C2E" w:rsidRDefault="00300C2E">
      <w:pPr>
        <w:pStyle w:val="ConsPlusNormal"/>
        <w:jc w:val="right"/>
      </w:pPr>
      <w:r>
        <w:t>Председатель Правительства</w:t>
      </w:r>
    </w:p>
    <w:p w:rsidR="00300C2E" w:rsidRDefault="00300C2E">
      <w:pPr>
        <w:pStyle w:val="ConsPlusNormal"/>
        <w:jc w:val="right"/>
      </w:pPr>
      <w:r>
        <w:t>автономного округа</w:t>
      </w:r>
    </w:p>
    <w:p w:rsidR="00300C2E" w:rsidRDefault="00300C2E">
      <w:pPr>
        <w:pStyle w:val="ConsPlusNormal"/>
        <w:jc w:val="right"/>
      </w:pPr>
      <w:r>
        <w:t>А.В.ФИЛИПЕНКО</w:t>
      </w:r>
    </w:p>
    <w:p w:rsidR="00300C2E" w:rsidRDefault="00300C2E">
      <w:pPr>
        <w:pStyle w:val="ConsPlusNormal"/>
        <w:jc w:val="center"/>
      </w:pPr>
    </w:p>
    <w:p w:rsidR="00300C2E" w:rsidRDefault="00300C2E">
      <w:pPr>
        <w:pStyle w:val="ConsPlusNormal"/>
        <w:jc w:val="center"/>
      </w:pPr>
    </w:p>
    <w:p w:rsidR="00300C2E" w:rsidRDefault="00300C2E">
      <w:pPr>
        <w:pStyle w:val="ConsPlusNormal"/>
        <w:jc w:val="center"/>
      </w:pPr>
    </w:p>
    <w:p w:rsidR="00300C2E" w:rsidRDefault="00300C2E">
      <w:pPr>
        <w:pStyle w:val="ConsPlusNormal"/>
        <w:jc w:val="center"/>
      </w:pPr>
    </w:p>
    <w:p w:rsidR="00300C2E" w:rsidRDefault="00300C2E">
      <w:pPr>
        <w:pStyle w:val="ConsPlusNormal"/>
        <w:jc w:val="center"/>
      </w:pPr>
    </w:p>
    <w:p w:rsidR="00300C2E" w:rsidRDefault="00300C2E">
      <w:pPr>
        <w:pStyle w:val="ConsPlusNormal"/>
        <w:jc w:val="right"/>
        <w:outlineLvl w:val="0"/>
      </w:pPr>
      <w:r>
        <w:t>Приложение 1</w:t>
      </w:r>
    </w:p>
    <w:p w:rsidR="00300C2E" w:rsidRDefault="00300C2E">
      <w:pPr>
        <w:pStyle w:val="ConsPlusNormal"/>
        <w:jc w:val="right"/>
      </w:pPr>
      <w:r>
        <w:t>к постановлению Правительства</w:t>
      </w:r>
    </w:p>
    <w:p w:rsidR="00300C2E" w:rsidRDefault="00300C2E">
      <w:pPr>
        <w:pStyle w:val="ConsPlusNormal"/>
        <w:jc w:val="right"/>
      </w:pPr>
      <w:r>
        <w:t>автономного округа</w:t>
      </w:r>
    </w:p>
    <w:p w:rsidR="00300C2E" w:rsidRDefault="00300C2E">
      <w:pPr>
        <w:pStyle w:val="ConsPlusNormal"/>
        <w:jc w:val="right"/>
      </w:pPr>
      <w:r>
        <w:t>от 31 июля 2009 года N 198-п</w:t>
      </w:r>
    </w:p>
    <w:p w:rsidR="00300C2E" w:rsidRDefault="00300C2E">
      <w:pPr>
        <w:pStyle w:val="ConsPlusNormal"/>
        <w:jc w:val="center"/>
      </w:pPr>
    </w:p>
    <w:p w:rsidR="00300C2E" w:rsidRDefault="00300C2E">
      <w:pPr>
        <w:pStyle w:val="ConsPlusTitle"/>
        <w:jc w:val="center"/>
      </w:pPr>
      <w:bookmarkStart w:id="1" w:name="P43"/>
      <w:bookmarkEnd w:id="1"/>
      <w:r>
        <w:t>ПОЛОЖЕНИЕ</w:t>
      </w:r>
    </w:p>
    <w:p w:rsidR="00300C2E" w:rsidRDefault="00300C2E">
      <w:pPr>
        <w:pStyle w:val="ConsPlusTitle"/>
        <w:jc w:val="center"/>
      </w:pPr>
      <w:r>
        <w:t>ОБ ОРГАНИЗАЦИИ В ХАНТЫ-МАНСИЙСКОМ АВТОНОМНОМ ОКРУГЕ - ЮГРЕ</w:t>
      </w:r>
    </w:p>
    <w:p w:rsidR="00300C2E" w:rsidRDefault="00300C2E">
      <w:pPr>
        <w:pStyle w:val="ConsPlusTitle"/>
        <w:jc w:val="center"/>
      </w:pPr>
      <w:r>
        <w:t>СОЦИАЛЬНОГО СОПРОВОЖДЕНИЯ ЛИЦ ИЗ ЧИСЛА ДЕТЕЙ-СИРОТ И ДЕТЕЙ,</w:t>
      </w:r>
    </w:p>
    <w:p w:rsidR="00300C2E" w:rsidRDefault="00300C2E">
      <w:pPr>
        <w:pStyle w:val="ConsPlusTitle"/>
        <w:jc w:val="center"/>
      </w:pPr>
      <w:r>
        <w:t>ОСТАВШИХСЯ БЕЗ ПОПЕЧЕНИЯ РОДИТЕЛЕЙ, В ВОЗРАСТЕ ОТ 18 ДО 23</w:t>
      </w:r>
    </w:p>
    <w:p w:rsidR="00300C2E" w:rsidRDefault="00300C2E">
      <w:pPr>
        <w:pStyle w:val="ConsPlusTitle"/>
        <w:jc w:val="center"/>
      </w:pPr>
      <w:r>
        <w:t>ЛЕТ (ДАЛЕЕ - ПОЛОЖЕНИЕ)</w:t>
      </w:r>
    </w:p>
    <w:p w:rsidR="00300C2E" w:rsidRDefault="00300C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00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C2E" w:rsidRDefault="00300C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C2E" w:rsidRDefault="00300C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0C2E" w:rsidRDefault="00300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0C2E" w:rsidRDefault="00300C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22.01.2021 </w:t>
            </w:r>
            <w:hyperlink r:id="rId25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00C2E" w:rsidRDefault="0030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08.07.2022 </w:t>
            </w:r>
            <w:hyperlink r:id="rId26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 xml:space="preserve">, от 04.08.2023 </w:t>
            </w:r>
            <w:hyperlink r:id="rId27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C2E" w:rsidRDefault="00300C2E">
            <w:pPr>
              <w:pStyle w:val="ConsPlusNormal"/>
            </w:pPr>
          </w:p>
        </w:tc>
      </w:tr>
    </w:tbl>
    <w:p w:rsidR="00300C2E" w:rsidRDefault="00300C2E">
      <w:pPr>
        <w:pStyle w:val="ConsPlusNormal"/>
        <w:jc w:val="center"/>
      </w:pPr>
    </w:p>
    <w:p w:rsidR="00300C2E" w:rsidRDefault="00300C2E">
      <w:pPr>
        <w:pStyle w:val="ConsPlusNormal"/>
        <w:ind w:firstLine="540"/>
        <w:jc w:val="both"/>
      </w:pPr>
      <w:r>
        <w:t>1. Положение устанавливает в Ханты-Мансийском автономном округе - Югре (далее - автономный округ) правила социального сопровождения лиц из числа детей-сирот и детей, оставшихся без попечения родителей, в возрасте от 18 до 23 лет.</w:t>
      </w:r>
    </w:p>
    <w:p w:rsidR="00300C2E" w:rsidRDefault="00300C2E">
      <w:pPr>
        <w:pStyle w:val="ConsPlusNormal"/>
        <w:spacing w:before="220"/>
        <w:ind w:firstLine="540"/>
        <w:jc w:val="both"/>
      </w:pPr>
      <w:r>
        <w:t>2. Для целей Положения используется понятие:</w:t>
      </w:r>
    </w:p>
    <w:p w:rsidR="00300C2E" w:rsidRDefault="00300C2E">
      <w:pPr>
        <w:pStyle w:val="ConsPlusNormal"/>
        <w:spacing w:before="220"/>
        <w:ind w:firstLine="540"/>
        <w:jc w:val="both"/>
      </w:pPr>
      <w:proofErr w:type="gramStart"/>
      <w:r>
        <w:t>социальное сопровождение лиц из числа детей-сирот и детей, оставшихся без попечения родителей, в возрасте от 18 до 23 лет (далее - сопровождение) - содействие в предоставлении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взаимодействия, направленное на успешную социальную адаптацию лиц из числа детей-сирот и детей, оставшихся без попечения родителей</w:t>
      </w:r>
      <w:proofErr w:type="gramEnd"/>
      <w:r>
        <w:t xml:space="preserve">, в </w:t>
      </w:r>
      <w:proofErr w:type="gramStart"/>
      <w:r>
        <w:t>возрасте</w:t>
      </w:r>
      <w:proofErr w:type="gramEnd"/>
      <w:r>
        <w:t xml:space="preserve"> от 18 до 23 лет (далее - лица из числа детей-сирот), их самореализацию, снижение числа совершаемых лицами указанной категории, а также в их отношении правонарушений и преступлений, в том числе при проведении указанными лицами крупных сделок.</w:t>
      </w:r>
    </w:p>
    <w:p w:rsidR="00300C2E" w:rsidRDefault="00300C2E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04.08.2023 N 374-п)</w:t>
      </w:r>
    </w:p>
    <w:p w:rsidR="00300C2E" w:rsidRDefault="00300C2E">
      <w:pPr>
        <w:pStyle w:val="ConsPlusNormal"/>
        <w:spacing w:before="220"/>
        <w:ind w:firstLine="540"/>
        <w:jc w:val="both"/>
      </w:pPr>
      <w:r>
        <w:t>3. Задачами сопровождения являются:</w:t>
      </w:r>
    </w:p>
    <w:p w:rsidR="00300C2E" w:rsidRDefault="00300C2E">
      <w:pPr>
        <w:pStyle w:val="ConsPlusNormal"/>
        <w:spacing w:before="220"/>
        <w:ind w:firstLine="540"/>
        <w:jc w:val="both"/>
      </w:pPr>
      <w:r>
        <w:t>проведение необходимой оценки индивидуальных потребностей лиц из числа детей-сирот по оказанию всесторонней помощи, касающейся основных сфер жизнедеятельности;</w:t>
      </w:r>
    </w:p>
    <w:p w:rsidR="00300C2E" w:rsidRDefault="00300C2E">
      <w:pPr>
        <w:pStyle w:val="ConsPlusNormal"/>
        <w:spacing w:before="220"/>
        <w:ind w:firstLine="540"/>
        <w:jc w:val="both"/>
      </w:pPr>
      <w:r>
        <w:t>обеспечение систематического контроля на всех этапах социального сопровождения, а также за качеством предоставления помощи;</w:t>
      </w:r>
    </w:p>
    <w:p w:rsidR="00300C2E" w:rsidRDefault="00300C2E">
      <w:pPr>
        <w:pStyle w:val="ConsPlusNormal"/>
        <w:spacing w:before="220"/>
        <w:ind w:firstLine="540"/>
        <w:jc w:val="both"/>
      </w:pPr>
      <w:r>
        <w:t>оказание поддержки самостоятельной деятельности лиц из числа детей-сирот в преодолении жизненных трудностей;</w:t>
      </w:r>
    </w:p>
    <w:p w:rsidR="00300C2E" w:rsidRDefault="00300C2E">
      <w:pPr>
        <w:pStyle w:val="ConsPlusNormal"/>
        <w:spacing w:before="220"/>
        <w:ind w:firstLine="540"/>
        <w:jc w:val="both"/>
      </w:pPr>
      <w:r>
        <w:lastRenderedPageBreak/>
        <w:t xml:space="preserve">содействие лицам из числа детей-сирот в </w:t>
      </w:r>
      <w:proofErr w:type="gramStart"/>
      <w:r>
        <w:t>получении</w:t>
      </w:r>
      <w:proofErr w:type="gramEnd"/>
      <w:r>
        <w:t xml:space="preserve"> образования, повышении финансовой грамотности, трудоустройстве, социальной адаптации, совершении юридически значимых действий, организации досуга, в защите личных и имущественных прав;</w:t>
      </w:r>
    </w:p>
    <w:p w:rsidR="00300C2E" w:rsidRDefault="00300C2E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ХМАО - Югры от 08.07.2022 N 314-п)</w:t>
      </w:r>
    </w:p>
    <w:p w:rsidR="00300C2E" w:rsidRDefault="00300C2E">
      <w:pPr>
        <w:pStyle w:val="ConsPlusNormal"/>
        <w:spacing w:before="220"/>
        <w:ind w:firstLine="540"/>
        <w:jc w:val="both"/>
      </w:pPr>
      <w:r>
        <w:t>обеспечение преемственности работы по сопровождению лиц из числа детей-сирот;</w:t>
      </w:r>
    </w:p>
    <w:p w:rsidR="00300C2E" w:rsidRDefault="00300C2E">
      <w:pPr>
        <w:pStyle w:val="ConsPlusNormal"/>
        <w:spacing w:before="220"/>
        <w:ind w:firstLine="540"/>
        <w:jc w:val="both"/>
      </w:pPr>
      <w:r>
        <w:t>повышение социального статуса лиц из числа детей-сирот;</w:t>
      </w:r>
    </w:p>
    <w:p w:rsidR="00300C2E" w:rsidRDefault="00300C2E">
      <w:pPr>
        <w:pStyle w:val="ConsPlusNormal"/>
        <w:spacing w:before="220"/>
        <w:ind w:firstLine="540"/>
        <w:jc w:val="both"/>
      </w:pPr>
      <w:r>
        <w:t>создание реестра лиц из числа детей-сирот.</w:t>
      </w:r>
    </w:p>
    <w:p w:rsidR="00300C2E" w:rsidRDefault="00300C2E">
      <w:pPr>
        <w:pStyle w:val="ConsPlusNormal"/>
        <w:spacing w:before="220"/>
        <w:ind w:firstLine="540"/>
        <w:jc w:val="both"/>
      </w:pPr>
      <w:r>
        <w:t>4. Сопровождение осуществляют организации социального обслуживания автономного округа по месту фактического проживания лиц из числа детей-сирот в порядке, установленном законодательством Российской Федерации и автономного округа о социальном обслуживании.</w:t>
      </w:r>
    </w:p>
    <w:p w:rsidR="00300C2E" w:rsidRDefault="00300C2E">
      <w:pPr>
        <w:pStyle w:val="ConsPlusNormal"/>
        <w:spacing w:before="220"/>
        <w:ind w:firstLine="540"/>
        <w:jc w:val="both"/>
      </w:pPr>
      <w:r>
        <w:t>5. Структурные подразделения Департамента социального развития автономного округа - управления социальной защиты населения, опеки и попечительства:</w:t>
      </w:r>
    </w:p>
    <w:p w:rsidR="00300C2E" w:rsidRDefault="00300C2E">
      <w:pPr>
        <w:pStyle w:val="ConsPlusNormal"/>
        <w:spacing w:before="220"/>
        <w:ind w:firstLine="540"/>
        <w:jc w:val="both"/>
      </w:pPr>
      <w:r>
        <w:t>ведут реестр лиц из числа детей-сирот по форме, установленной Департаментом социального развития автономного округа;</w:t>
      </w:r>
    </w:p>
    <w:p w:rsidR="00300C2E" w:rsidRDefault="00300C2E">
      <w:pPr>
        <w:pStyle w:val="ConsPlusNormal"/>
        <w:spacing w:before="220"/>
        <w:ind w:firstLine="540"/>
        <w:jc w:val="both"/>
      </w:pPr>
      <w:r>
        <w:t>направляют в организации, осуществляющие сопровождение лиц из числа детей-сирот, имеющиеся сведения о них, в том числе о перемене ими места жительства;</w:t>
      </w:r>
    </w:p>
    <w:p w:rsidR="00300C2E" w:rsidRDefault="00300C2E">
      <w:pPr>
        <w:pStyle w:val="ConsPlusNormal"/>
        <w:spacing w:before="220"/>
        <w:ind w:firstLine="540"/>
        <w:jc w:val="both"/>
      </w:pPr>
      <w:r>
        <w:t xml:space="preserve">участвуют в </w:t>
      </w:r>
      <w:proofErr w:type="gramStart"/>
      <w:r>
        <w:t>пределах</w:t>
      </w:r>
      <w:proofErr w:type="gramEnd"/>
      <w:r>
        <w:t xml:space="preserve"> своей компетенции в мероприятиях по сопровождению лиц из числа детей-сирот, в том числе в организации мероприятий, направленных на защиту денежных средств лиц из числа детей-сирот от мошеннических действий.</w:t>
      </w:r>
    </w:p>
    <w:p w:rsidR="00300C2E" w:rsidRDefault="00300C2E">
      <w:pPr>
        <w:pStyle w:val="ConsPlusNormal"/>
        <w:jc w:val="both"/>
      </w:pPr>
      <w:r>
        <w:t xml:space="preserve">(п. 5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04.08.2023 N 374-п)</w:t>
      </w:r>
    </w:p>
    <w:p w:rsidR="00300C2E" w:rsidRDefault="00300C2E">
      <w:pPr>
        <w:pStyle w:val="ConsPlusNormal"/>
        <w:spacing w:before="220"/>
        <w:ind w:firstLine="540"/>
        <w:jc w:val="both"/>
      </w:pPr>
      <w:r>
        <w:t>6. Координацию деятельности и контроль организации сопровождения в автономном округе осуществляет Департамент социального развития автономного округа.</w:t>
      </w:r>
    </w:p>
    <w:p w:rsidR="00300C2E" w:rsidRDefault="00300C2E">
      <w:pPr>
        <w:pStyle w:val="ConsPlusNormal"/>
        <w:jc w:val="both"/>
      </w:pPr>
    </w:p>
    <w:p w:rsidR="00300C2E" w:rsidRDefault="00300C2E">
      <w:pPr>
        <w:pStyle w:val="ConsPlusNormal"/>
        <w:jc w:val="center"/>
      </w:pPr>
    </w:p>
    <w:p w:rsidR="00300C2E" w:rsidRDefault="00300C2E">
      <w:pPr>
        <w:pStyle w:val="ConsPlusNormal"/>
        <w:jc w:val="center"/>
      </w:pPr>
    </w:p>
    <w:p w:rsidR="00300C2E" w:rsidRDefault="00300C2E">
      <w:pPr>
        <w:pStyle w:val="ConsPlusNormal"/>
        <w:jc w:val="center"/>
      </w:pPr>
    </w:p>
    <w:p w:rsidR="00300C2E" w:rsidRDefault="00300C2E">
      <w:pPr>
        <w:pStyle w:val="ConsPlusNormal"/>
        <w:jc w:val="center"/>
      </w:pPr>
    </w:p>
    <w:p w:rsidR="00300C2E" w:rsidRDefault="00300C2E">
      <w:pPr>
        <w:pStyle w:val="ConsPlusNormal"/>
        <w:jc w:val="right"/>
        <w:outlineLvl w:val="0"/>
      </w:pPr>
      <w:r>
        <w:t>Приложение 2</w:t>
      </w:r>
    </w:p>
    <w:p w:rsidR="00300C2E" w:rsidRDefault="00300C2E">
      <w:pPr>
        <w:pStyle w:val="ConsPlusNormal"/>
        <w:jc w:val="right"/>
      </w:pPr>
      <w:r>
        <w:t>к постановлению Правительства</w:t>
      </w:r>
    </w:p>
    <w:p w:rsidR="00300C2E" w:rsidRDefault="00300C2E">
      <w:pPr>
        <w:pStyle w:val="ConsPlusNormal"/>
        <w:jc w:val="right"/>
      </w:pPr>
      <w:r>
        <w:t>Ханты-Мансийского</w:t>
      </w:r>
    </w:p>
    <w:p w:rsidR="00300C2E" w:rsidRDefault="00300C2E">
      <w:pPr>
        <w:pStyle w:val="ConsPlusNormal"/>
        <w:jc w:val="right"/>
      </w:pPr>
      <w:r>
        <w:t>автономного округа - Югры</w:t>
      </w:r>
    </w:p>
    <w:p w:rsidR="00300C2E" w:rsidRDefault="00300C2E">
      <w:pPr>
        <w:pStyle w:val="ConsPlusNormal"/>
        <w:jc w:val="right"/>
      </w:pPr>
      <w:r>
        <w:t>от 31 июля 2009 года N 198-п</w:t>
      </w:r>
    </w:p>
    <w:p w:rsidR="00300C2E" w:rsidRDefault="00300C2E">
      <w:pPr>
        <w:pStyle w:val="ConsPlusNormal"/>
        <w:jc w:val="center"/>
      </w:pPr>
    </w:p>
    <w:p w:rsidR="00300C2E" w:rsidRDefault="00300C2E">
      <w:pPr>
        <w:pStyle w:val="ConsPlusTitle"/>
        <w:jc w:val="center"/>
      </w:pPr>
      <w:bookmarkStart w:id="2" w:name="P83"/>
      <w:bookmarkEnd w:id="2"/>
      <w:r>
        <w:t>ПОЛОЖЕНИЕ</w:t>
      </w:r>
    </w:p>
    <w:p w:rsidR="00300C2E" w:rsidRDefault="00300C2E">
      <w:pPr>
        <w:pStyle w:val="ConsPlusTitle"/>
        <w:jc w:val="center"/>
      </w:pPr>
      <w:r>
        <w:t>О ПРЕДОСТАВЛЕНИИ ВРЕМЕННОГО ПРОЖИВАНИЯ ВЫПУСКНИКАМ</w:t>
      </w:r>
    </w:p>
    <w:p w:rsidR="00300C2E" w:rsidRDefault="00300C2E">
      <w:pPr>
        <w:pStyle w:val="ConsPlusTitle"/>
        <w:jc w:val="center"/>
      </w:pPr>
      <w:r>
        <w:t>ОРГАНИЗАЦИЙ ДЛЯ ДЕТЕЙ-СИРОТ И ДЕТЕЙ, ОСТАВШИХСЯ</w:t>
      </w:r>
    </w:p>
    <w:p w:rsidR="00300C2E" w:rsidRDefault="00300C2E">
      <w:pPr>
        <w:pStyle w:val="ConsPlusTitle"/>
        <w:jc w:val="center"/>
      </w:pPr>
      <w:r>
        <w:t>БЕЗ ПОПЕЧЕНИЯ РОДИТЕЛЕЙ, В ВОЗРАСТЕ ОТ 18 ДО 23 ЛЕТ</w:t>
      </w:r>
    </w:p>
    <w:p w:rsidR="00300C2E" w:rsidRDefault="00300C2E">
      <w:pPr>
        <w:pStyle w:val="ConsPlusTitle"/>
        <w:jc w:val="center"/>
      </w:pPr>
      <w:r>
        <w:t>(ДАЛЕЕ - ПОЛОЖЕНИЕ)</w:t>
      </w:r>
    </w:p>
    <w:p w:rsidR="00300C2E" w:rsidRDefault="00300C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00C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C2E" w:rsidRDefault="00300C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C2E" w:rsidRDefault="00300C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0C2E" w:rsidRDefault="00300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0C2E" w:rsidRDefault="00300C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27.11.2015 </w:t>
            </w:r>
            <w:hyperlink r:id="rId31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00C2E" w:rsidRDefault="00300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22.01.2021 </w:t>
            </w:r>
            <w:hyperlink r:id="rId32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04.08.2023 </w:t>
            </w:r>
            <w:hyperlink r:id="rId33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C2E" w:rsidRDefault="00300C2E">
            <w:pPr>
              <w:pStyle w:val="ConsPlusNormal"/>
            </w:pPr>
          </w:p>
        </w:tc>
      </w:tr>
    </w:tbl>
    <w:p w:rsidR="00300C2E" w:rsidRDefault="00300C2E">
      <w:pPr>
        <w:pStyle w:val="ConsPlusNormal"/>
        <w:jc w:val="both"/>
      </w:pPr>
    </w:p>
    <w:p w:rsidR="00300C2E" w:rsidRDefault="00300C2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Положение устанавливает основания и правила предоставления временного проживания в организациях для детей-сирот и детей, оставшихся без попечения родителей, в возрасте от 18 до 23 лет, находящихся в ведении Департамента социального развития автономного округа, для </w:t>
      </w:r>
      <w:r>
        <w:lastRenderedPageBreak/>
        <w:t>выпускников организаций для детей-сирот и детей, оставшихся без попечения родителей (далее - временное проживание).</w:t>
      </w:r>
      <w:proofErr w:type="gramEnd"/>
    </w:p>
    <w:p w:rsidR="00300C2E" w:rsidRDefault="00300C2E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ХМАО - Югры от 22.01.2021 N 16-п)</w:t>
      </w:r>
    </w:p>
    <w:p w:rsidR="00300C2E" w:rsidRDefault="00300C2E">
      <w:pPr>
        <w:pStyle w:val="ConsPlusNormal"/>
        <w:spacing w:before="220"/>
        <w:ind w:firstLine="540"/>
        <w:jc w:val="both"/>
      </w:pPr>
      <w:r>
        <w:t>1.1. Для целей Положения используется понятие:</w:t>
      </w:r>
    </w:p>
    <w:p w:rsidR="00300C2E" w:rsidRDefault="00300C2E">
      <w:pPr>
        <w:pStyle w:val="ConsPlusNormal"/>
        <w:spacing w:before="220"/>
        <w:ind w:firstLine="540"/>
        <w:jc w:val="both"/>
      </w:pPr>
      <w:proofErr w:type="gramStart"/>
      <w:r>
        <w:t>выпускники организаций для детей-сирот и детей, оставшихся без попечения родителей, в возрасте от 18 до 23 лет - лица, находившиеся под надзором в организациях для детей-сирот и детей, оставшихся без попечения родителей, достигшие восемнадцатилетнего возраста и получившие основное либо среднее общее образование, а также признанные в установленном законом порядке дееспособными до достижения ими восемнадцатилетнего возраста (далее - выпускники).</w:t>
      </w:r>
      <w:proofErr w:type="gramEnd"/>
    </w:p>
    <w:p w:rsidR="00300C2E" w:rsidRDefault="00300C2E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22.01.2021 N 16-п)</w:t>
      </w:r>
    </w:p>
    <w:p w:rsidR="00300C2E" w:rsidRDefault="00300C2E">
      <w:pPr>
        <w:pStyle w:val="ConsPlusNormal"/>
        <w:spacing w:before="220"/>
        <w:ind w:firstLine="540"/>
        <w:jc w:val="both"/>
      </w:pPr>
      <w:r>
        <w:t>2. Временное проживание предоставляется выпускникам, которые подлежат обеспечению жилыми помещениями специализированного жилищного фонда по договорам найма специализированных жилых помещений, до фактического обеспечения их жилыми помещениями.</w:t>
      </w:r>
    </w:p>
    <w:p w:rsidR="00300C2E" w:rsidRDefault="00300C2E">
      <w:pPr>
        <w:pStyle w:val="ConsPlusNormal"/>
        <w:spacing w:before="220"/>
        <w:ind w:firstLine="540"/>
        <w:jc w:val="both"/>
      </w:pPr>
      <w:r>
        <w:t>3. Сведения о наличии либо отсутствии права на обеспечение жилыми помещениями специализированного жилищного фонда и сроке их предоставления сообщает Департамент социального развития автономного округа.</w:t>
      </w:r>
    </w:p>
    <w:p w:rsidR="00300C2E" w:rsidRDefault="00300C2E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04.08.2023 N 374-п)</w:t>
      </w:r>
    </w:p>
    <w:p w:rsidR="00300C2E" w:rsidRDefault="00300C2E">
      <w:pPr>
        <w:pStyle w:val="ConsPlusNormal"/>
        <w:spacing w:before="220"/>
        <w:ind w:firstLine="540"/>
        <w:jc w:val="both"/>
      </w:pPr>
      <w:bookmarkStart w:id="3" w:name="P100"/>
      <w:bookmarkEnd w:id="3"/>
      <w:r>
        <w:t xml:space="preserve">4. Временное проживание предоставляется в </w:t>
      </w:r>
      <w:proofErr w:type="gramStart"/>
      <w:r>
        <w:t>соответствии</w:t>
      </w:r>
      <w:proofErr w:type="gramEnd"/>
      <w:r>
        <w:t xml:space="preserve"> с </w:t>
      </w:r>
      <w:hyperlink r:id="rId37">
        <w:r>
          <w:rPr>
            <w:color w:val="0000FF"/>
          </w:rPr>
          <w:t>порядком</w:t>
        </w:r>
      </w:hyperlink>
      <w:r>
        <w:t xml:space="preserve"> предоставления социальных услуг поставщиками социальных услуг в Ханты-Мансийском автономном округе - Югре, утвержденным постановлением Правительства Ханты-Мансийского автономного округа - Югры от 6 сентября 2014 года N 326-п.</w:t>
      </w:r>
    </w:p>
    <w:p w:rsidR="00300C2E" w:rsidRDefault="00300C2E">
      <w:pPr>
        <w:pStyle w:val="ConsPlusNormal"/>
        <w:spacing w:before="220"/>
        <w:ind w:firstLine="540"/>
        <w:jc w:val="both"/>
      </w:pPr>
      <w:r>
        <w:t xml:space="preserve">5. Сведения о временном проживании указываются в индивидуальной программе предоставления социальных услуг, а также договоре о предоставлении социальных услуг, заключаемом между поставщиком социальных услуг и выпускником, </w:t>
      </w:r>
      <w:proofErr w:type="gramStart"/>
      <w:r>
        <w:t>разработанными</w:t>
      </w:r>
      <w:proofErr w:type="gramEnd"/>
      <w:r>
        <w:t xml:space="preserve"> в соответствии с </w:t>
      </w:r>
      <w:hyperlink r:id="rId38">
        <w:r>
          <w:rPr>
            <w:color w:val="0000FF"/>
          </w:rPr>
          <w:t>порядком</w:t>
        </w:r>
      </w:hyperlink>
      <w:r>
        <w:t xml:space="preserve">, указанным в </w:t>
      </w:r>
      <w:hyperlink w:anchor="P100">
        <w:r>
          <w:rPr>
            <w:color w:val="0000FF"/>
          </w:rPr>
          <w:t>пункте 4</w:t>
        </w:r>
      </w:hyperlink>
      <w:r>
        <w:t xml:space="preserve"> Положения.</w:t>
      </w:r>
    </w:p>
    <w:p w:rsidR="00300C2E" w:rsidRDefault="00300C2E">
      <w:pPr>
        <w:pStyle w:val="ConsPlusNormal"/>
        <w:ind w:firstLine="540"/>
        <w:jc w:val="both"/>
      </w:pPr>
    </w:p>
    <w:p w:rsidR="00300C2E" w:rsidRDefault="00300C2E">
      <w:pPr>
        <w:pStyle w:val="ConsPlusNormal"/>
        <w:ind w:firstLine="540"/>
        <w:jc w:val="both"/>
      </w:pPr>
    </w:p>
    <w:p w:rsidR="00300C2E" w:rsidRDefault="00300C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1592C" w:rsidRDefault="00E1592C"/>
    <w:sectPr w:rsidR="00E1592C" w:rsidSect="0087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2E"/>
    <w:rsid w:val="00300C2E"/>
    <w:rsid w:val="00E1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C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00C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00C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C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00C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00C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22951&amp;dst=100037" TargetMode="External"/><Relationship Id="rId13" Type="http://schemas.openxmlformats.org/officeDocument/2006/relationships/hyperlink" Target="https://login.consultant.ru/link/?req=doc&amp;base=RLAW926&amp;n=284662&amp;dst=100005" TargetMode="External"/><Relationship Id="rId18" Type="http://schemas.openxmlformats.org/officeDocument/2006/relationships/hyperlink" Target="https://login.consultant.ru/link/?req=doc&amp;base=RLAW926&amp;n=265332" TargetMode="External"/><Relationship Id="rId26" Type="http://schemas.openxmlformats.org/officeDocument/2006/relationships/hyperlink" Target="https://login.consultant.ru/link/?req=doc&amp;base=RLAW926&amp;n=259047&amp;dst=10000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24644&amp;dst=100010" TargetMode="External"/><Relationship Id="rId34" Type="http://schemas.openxmlformats.org/officeDocument/2006/relationships/hyperlink" Target="https://login.consultant.ru/link/?req=doc&amp;base=RLAW926&amp;n=224644&amp;dst=100034" TargetMode="External"/><Relationship Id="rId7" Type="http://schemas.openxmlformats.org/officeDocument/2006/relationships/hyperlink" Target="https://login.consultant.ru/link/?req=doc&amp;base=RLAW926&amp;n=82977&amp;dst=100005" TargetMode="External"/><Relationship Id="rId12" Type="http://schemas.openxmlformats.org/officeDocument/2006/relationships/hyperlink" Target="https://login.consultant.ru/link/?req=doc&amp;base=RLAW926&amp;n=259047&amp;dst=100005" TargetMode="External"/><Relationship Id="rId17" Type="http://schemas.openxmlformats.org/officeDocument/2006/relationships/hyperlink" Target="https://login.consultant.ru/link/?req=doc&amp;base=RLAW926&amp;n=296276&amp;dst=100073" TargetMode="External"/><Relationship Id="rId25" Type="http://schemas.openxmlformats.org/officeDocument/2006/relationships/hyperlink" Target="https://login.consultant.ru/link/?req=doc&amp;base=RLAW926&amp;n=224644&amp;dst=100012" TargetMode="External"/><Relationship Id="rId33" Type="http://schemas.openxmlformats.org/officeDocument/2006/relationships/hyperlink" Target="https://login.consultant.ru/link/?req=doc&amp;base=RLAW926&amp;n=284662&amp;dst=100013" TargetMode="External"/><Relationship Id="rId38" Type="http://schemas.openxmlformats.org/officeDocument/2006/relationships/hyperlink" Target="https://login.consultant.ru/link/?req=doc&amp;base=RLAW926&amp;n=295984&amp;dst=10002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15632" TargetMode="External"/><Relationship Id="rId20" Type="http://schemas.openxmlformats.org/officeDocument/2006/relationships/hyperlink" Target="https://login.consultant.ru/link/?req=doc&amp;base=RLAW926&amp;n=136915&amp;dst=100008" TargetMode="External"/><Relationship Id="rId29" Type="http://schemas.openxmlformats.org/officeDocument/2006/relationships/hyperlink" Target="https://login.consultant.ru/link/?req=doc&amp;base=RLAW926&amp;n=259047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69483&amp;dst=100005" TargetMode="External"/><Relationship Id="rId11" Type="http://schemas.openxmlformats.org/officeDocument/2006/relationships/hyperlink" Target="https://login.consultant.ru/link/?req=doc&amp;base=RLAW926&amp;n=224644&amp;dst=100005" TargetMode="External"/><Relationship Id="rId24" Type="http://schemas.openxmlformats.org/officeDocument/2006/relationships/hyperlink" Target="https://login.consultant.ru/link/?req=doc&amp;base=RLAW926&amp;n=69483&amp;dst=100007" TargetMode="External"/><Relationship Id="rId32" Type="http://schemas.openxmlformats.org/officeDocument/2006/relationships/hyperlink" Target="https://login.consultant.ru/link/?req=doc&amp;base=RLAW926&amp;n=224644&amp;dst=100032" TargetMode="External"/><Relationship Id="rId37" Type="http://schemas.openxmlformats.org/officeDocument/2006/relationships/hyperlink" Target="https://login.consultant.ru/link/?req=doc&amp;base=RLAW926&amp;n=295984&amp;dst=100026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60024" TargetMode="External"/><Relationship Id="rId23" Type="http://schemas.openxmlformats.org/officeDocument/2006/relationships/hyperlink" Target="https://login.consultant.ru/link/?req=doc&amp;base=RLAW926&amp;n=122951&amp;dst=100040" TargetMode="External"/><Relationship Id="rId28" Type="http://schemas.openxmlformats.org/officeDocument/2006/relationships/hyperlink" Target="https://login.consultant.ru/link/?req=doc&amp;base=RLAW926&amp;n=284662&amp;dst=100007" TargetMode="External"/><Relationship Id="rId36" Type="http://schemas.openxmlformats.org/officeDocument/2006/relationships/hyperlink" Target="https://login.consultant.ru/link/?req=doc&amp;base=RLAW926&amp;n=284662&amp;dst=100013" TargetMode="External"/><Relationship Id="rId10" Type="http://schemas.openxmlformats.org/officeDocument/2006/relationships/hyperlink" Target="https://login.consultant.ru/link/?req=doc&amp;base=RLAW926&amp;n=136915&amp;dst=100005" TargetMode="External"/><Relationship Id="rId19" Type="http://schemas.openxmlformats.org/officeDocument/2006/relationships/hyperlink" Target="https://login.consultant.ru/link/?req=doc&amp;base=RLAW926&amp;n=224644&amp;dst=100007" TargetMode="External"/><Relationship Id="rId31" Type="http://schemas.openxmlformats.org/officeDocument/2006/relationships/hyperlink" Target="https://login.consultant.ru/link/?req=doc&amp;base=RLAW926&amp;n=122951&amp;dst=100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27049&amp;dst=100005" TargetMode="External"/><Relationship Id="rId14" Type="http://schemas.openxmlformats.org/officeDocument/2006/relationships/hyperlink" Target="https://login.consultant.ru/link/?req=doc&amp;base=LAW&amp;n=448313&amp;dst=6" TargetMode="External"/><Relationship Id="rId22" Type="http://schemas.openxmlformats.org/officeDocument/2006/relationships/hyperlink" Target="https://login.consultant.ru/link/?req=doc&amp;base=RLAW926&amp;n=224644&amp;dst=100011" TargetMode="External"/><Relationship Id="rId27" Type="http://schemas.openxmlformats.org/officeDocument/2006/relationships/hyperlink" Target="https://login.consultant.ru/link/?req=doc&amp;base=RLAW926&amp;n=284662&amp;dst=100006" TargetMode="External"/><Relationship Id="rId30" Type="http://schemas.openxmlformats.org/officeDocument/2006/relationships/hyperlink" Target="https://login.consultant.ru/link/?req=doc&amp;base=RLAW926&amp;n=284662&amp;dst=100008" TargetMode="External"/><Relationship Id="rId35" Type="http://schemas.openxmlformats.org/officeDocument/2006/relationships/hyperlink" Target="https://login.consultant.ru/link/?req=doc&amp;base=RLAW926&amp;n=224644&amp;dst=10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2024-03-25T04:52:00Z</dcterms:created>
  <dcterms:modified xsi:type="dcterms:W3CDTF">2024-03-25T04:52:00Z</dcterms:modified>
</cp:coreProperties>
</file>