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1C4" w:rsidRDefault="006511C4">
      <w:pPr>
        <w:pStyle w:val="ConsPlusTitlePage"/>
      </w:pPr>
      <w:bookmarkStart w:id="0" w:name="_GoBack"/>
      <w:r>
        <w:t xml:space="preserve">Документ предоставлен </w:t>
      </w:r>
      <w:hyperlink r:id="rId5">
        <w:r>
          <w:rPr>
            <w:color w:val="0000FF"/>
          </w:rPr>
          <w:t>КонсультантПлюс</w:t>
        </w:r>
      </w:hyperlink>
      <w:r>
        <w:br/>
      </w:r>
    </w:p>
    <w:p w:rsidR="006511C4" w:rsidRDefault="006511C4">
      <w:pPr>
        <w:pStyle w:val="ConsPlusNormal"/>
        <w:outlineLvl w:val="0"/>
      </w:pPr>
    </w:p>
    <w:p w:rsidR="006511C4" w:rsidRDefault="006511C4">
      <w:pPr>
        <w:pStyle w:val="ConsPlusTitle"/>
        <w:jc w:val="center"/>
        <w:outlineLvl w:val="0"/>
      </w:pPr>
      <w:r>
        <w:t>ДЕПАРТАМЕНТ СОЦИАЛЬНОГО РАЗВИТИЯ</w:t>
      </w:r>
    </w:p>
    <w:p w:rsidR="006511C4" w:rsidRDefault="006511C4">
      <w:pPr>
        <w:pStyle w:val="ConsPlusTitle"/>
        <w:jc w:val="center"/>
      </w:pPr>
      <w:r>
        <w:t>ХАНТЫ-МАНСИЙСКОГО АВТОНОМНОГО ОКРУГА - ЮГРЫ</w:t>
      </w:r>
    </w:p>
    <w:p w:rsidR="006511C4" w:rsidRDefault="006511C4">
      <w:pPr>
        <w:pStyle w:val="ConsPlusTitle"/>
        <w:jc w:val="center"/>
      </w:pPr>
    </w:p>
    <w:p w:rsidR="006511C4" w:rsidRDefault="006511C4">
      <w:pPr>
        <w:pStyle w:val="ConsPlusTitle"/>
        <w:jc w:val="center"/>
      </w:pPr>
      <w:r>
        <w:t>ПРИКАЗ</w:t>
      </w:r>
    </w:p>
    <w:p w:rsidR="006511C4" w:rsidRDefault="006511C4">
      <w:pPr>
        <w:pStyle w:val="ConsPlusTitle"/>
        <w:jc w:val="center"/>
      </w:pPr>
      <w:r>
        <w:t>от 28 июня 2012 г. N 19-нп</w:t>
      </w:r>
    </w:p>
    <w:p w:rsidR="006511C4" w:rsidRDefault="006511C4">
      <w:pPr>
        <w:pStyle w:val="ConsPlusTitle"/>
        <w:jc w:val="center"/>
      </w:pPr>
    </w:p>
    <w:p w:rsidR="006511C4" w:rsidRDefault="006511C4">
      <w:pPr>
        <w:pStyle w:val="ConsPlusTitle"/>
        <w:jc w:val="center"/>
      </w:pPr>
      <w:r>
        <w:t>ОБ УТВЕРЖДЕНИИ АДМИНИСТРАТИВНОГО РЕГЛАМЕНТА ПРЕДОСТАВЛЕНИЯ</w:t>
      </w:r>
    </w:p>
    <w:p w:rsidR="006511C4" w:rsidRDefault="006511C4">
      <w:pPr>
        <w:pStyle w:val="ConsPlusTitle"/>
        <w:jc w:val="center"/>
      </w:pPr>
      <w:r>
        <w:t>ГОСУДАРСТВЕННОЙ УСЛУГИ ПО ПРИСВОЕНИЮ ЗВАНИЙ "ВЕТЕРАН ТРУДА",</w:t>
      </w:r>
    </w:p>
    <w:p w:rsidR="006511C4" w:rsidRDefault="006511C4">
      <w:pPr>
        <w:pStyle w:val="ConsPlusTitle"/>
        <w:jc w:val="center"/>
      </w:pPr>
      <w:r>
        <w:t>"ВЕТЕРАН ТРУДА ХАНТЫ-МАНСИЙСКОГО АВТОНОМНОГО ОКРУГА - ЮГРЫ"</w:t>
      </w:r>
    </w:p>
    <w:p w:rsidR="006511C4" w:rsidRDefault="006511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11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11C4" w:rsidRDefault="006511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11C4" w:rsidRDefault="006511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11C4" w:rsidRDefault="006511C4">
            <w:pPr>
              <w:pStyle w:val="ConsPlusNormal"/>
              <w:jc w:val="center"/>
            </w:pPr>
            <w:r>
              <w:rPr>
                <w:color w:val="392C69"/>
              </w:rPr>
              <w:t>Список изменяющих документов</w:t>
            </w:r>
          </w:p>
          <w:p w:rsidR="006511C4" w:rsidRDefault="006511C4">
            <w:pPr>
              <w:pStyle w:val="ConsPlusNormal"/>
              <w:jc w:val="center"/>
            </w:pPr>
            <w:r>
              <w:rPr>
                <w:color w:val="392C69"/>
              </w:rPr>
              <w:t>(в ред. приказов Департамента социального развития ХМАО - Югры</w:t>
            </w:r>
          </w:p>
          <w:p w:rsidR="006511C4" w:rsidRDefault="006511C4">
            <w:pPr>
              <w:pStyle w:val="ConsPlusNormal"/>
              <w:jc w:val="center"/>
            </w:pPr>
            <w:r>
              <w:rPr>
                <w:color w:val="392C69"/>
              </w:rPr>
              <w:t xml:space="preserve">от 17.04.2013 </w:t>
            </w:r>
            <w:hyperlink r:id="rId6">
              <w:r>
                <w:rPr>
                  <w:color w:val="0000FF"/>
                </w:rPr>
                <w:t>N 5-нп</w:t>
              </w:r>
            </w:hyperlink>
            <w:r>
              <w:rPr>
                <w:color w:val="392C69"/>
              </w:rPr>
              <w:t xml:space="preserve">, от 28.11.2014 </w:t>
            </w:r>
            <w:hyperlink r:id="rId7">
              <w:r>
                <w:rPr>
                  <w:color w:val="0000FF"/>
                </w:rPr>
                <w:t>N 25-нп</w:t>
              </w:r>
            </w:hyperlink>
            <w:r>
              <w:rPr>
                <w:color w:val="392C69"/>
              </w:rPr>
              <w:t xml:space="preserve">, от 24.06.2015 </w:t>
            </w:r>
            <w:hyperlink r:id="rId8">
              <w:r>
                <w:rPr>
                  <w:color w:val="0000FF"/>
                </w:rPr>
                <w:t>N 19-нп</w:t>
              </w:r>
            </w:hyperlink>
            <w:r>
              <w:rPr>
                <w:color w:val="392C69"/>
              </w:rPr>
              <w:t>,</w:t>
            </w:r>
          </w:p>
          <w:p w:rsidR="006511C4" w:rsidRDefault="006511C4">
            <w:pPr>
              <w:pStyle w:val="ConsPlusNormal"/>
              <w:jc w:val="center"/>
            </w:pPr>
            <w:r>
              <w:rPr>
                <w:color w:val="392C69"/>
              </w:rPr>
              <w:t xml:space="preserve">от 06.04.2016 </w:t>
            </w:r>
            <w:hyperlink r:id="rId9">
              <w:r>
                <w:rPr>
                  <w:color w:val="0000FF"/>
                </w:rPr>
                <w:t>N 7-нп</w:t>
              </w:r>
            </w:hyperlink>
            <w:r>
              <w:rPr>
                <w:color w:val="392C69"/>
              </w:rPr>
              <w:t xml:space="preserve">, от 16.08.2017 </w:t>
            </w:r>
            <w:hyperlink r:id="rId10">
              <w:r>
                <w:rPr>
                  <w:color w:val="0000FF"/>
                </w:rPr>
                <w:t>N 12-нп</w:t>
              </w:r>
            </w:hyperlink>
            <w:r>
              <w:rPr>
                <w:color w:val="392C69"/>
              </w:rPr>
              <w:t xml:space="preserve">, от 25.07.2019 </w:t>
            </w:r>
            <w:hyperlink r:id="rId11">
              <w:r>
                <w:rPr>
                  <w:color w:val="0000FF"/>
                </w:rPr>
                <w:t>N 31-нп</w:t>
              </w:r>
            </w:hyperlink>
            <w:r>
              <w:rPr>
                <w:color w:val="392C69"/>
              </w:rPr>
              <w:t>,</w:t>
            </w:r>
          </w:p>
          <w:p w:rsidR="006511C4" w:rsidRDefault="006511C4">
            <w:pPr>
              <w:pStyle w:val="ConsPlusNormal"/>
              <w:jc w:val="center"/>
            </w:pPr>
            <w:r>
              <w:rPr>
                <w:color w:val="392C69"/>
              </w:rPr>
              <w:t xml:space="preserve">от 24.01.2022 </w:t>
            </w:r>
            <w:hyperlink r:id="rId12">
              <w:r>
                <w:rPr>
                  <w:color w:val="0000FF"/>
                </w:rPr>
                <w:t>N 4-нп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511C4" w:rsidRDefault="006511C4">
            <w:pPr>
              <w:pStyle w:val="ConsPlusNormal"/>
            </w:pPr>
          </w:p>
        </w:tc>
      </w:tr>
    </w:tbl>
    <w:p w:rsidR="006511C4" w:rsidRDefault="006511C4">
      <w:pPr>
        <w:pStyle w:val="ConsPlusNormal"/>
        <w:jc w:val="center"/>
      </w:pPr>
    </w:p>
    <w:p w:rsidR="006511C4" w:rsidRDefault="006511C4">
      <w:pPr>
        <w:pStyle w:val="ConsPlusNormal"/>
        <w:ind w:firstLine="540"/>
        <w:jc w:val="both"/>
      </w:pPr>
      <w:r>
        <w:t xml:space="preserve">Руководствуясь </w:t>
      </w:r>
      <w:hyperlink r:id="rId13">
        <w:r>
          <w:rPr>
            <w:color w:val="0000FF"/>
          </w:rPr>
          <w:t>постановлением</w:t>
        </w:r>
      </w:hyperlink>
      <w:r>
        <w:t xml:space="preserve"> Правительства Ханты-Мансийского автономного округа - Югры от 29 января 2011 года N 23-п "О разработке и утверждении административных регламентов осуществления регионального государственного контроля (надзора) и административных регламентов предоставления государственных услуг", в соответствии с </w:t>
      </w:r>
      <w:hyperlink r:id="rId14">
        <w:r>
          <w:rPr>
            <w:color w:val="0000FF"/>
          </w:rPr>
          <w:t>Положением</w:t>
        </w:r>
      </w:hyperlink>
      <w:r>
        <w:t xml:space="preserve"> о Департаменте социального развития Ханты-Мансийского автономного округа - Югры, утвержденным постановлением Правительства Ханты-Мансийского автономного округа - Югры от 27 ноября 2014 года N 458-п, приказываю:</w:t>
      </w:r>
    </w:p>
    <w:p w:rsidR="006511C4" w:rsidRDefault="006511C4">
      <w:pPr>
        <w:pStyle w:val="ConsPlusNormal"/>
        <w:jc w:val="both"/>
      </w:pPr>
      <w:r>
        <w:t xml:space="preserve">(в ред. приказов Департамента социального развития ХМАО - Югры от 24.06.2015 </w:t>
      </w:r>
      <w:hyperlink r:id="rId15">
        <w:r>
          <w:rPr>
            <w:color w:val="0000FF"/>
          </w:rPr>
          <w:t>N 19-нп</w:t>
        </w:r>
      </w:hyperlink>
      <w:r>
        <w:t xml:space="preserve">, от 25.07.2019 </w:t>
      </w:r>
      <w:hyperlink r:id="rId16">
        <w:r>
          <w:rPr>
            <w:color w:val="0000FF"/>
          </w:rPr>
          <w:t>N 31-нп</w:t>
        </w:r>
      </w:hyperlink>
      <w:r>
        <w:t>)</w:t>
      </w:r>
    </w:p>
    <w:p w:rsidR="006511C4" w:rsidRDefault="006511C4">
      <w:pPr>
        <w:pStyle w:val="ConsPlusNormal"/>
        <w:spacing w:before="220"/>
        <w:ind w:firstLine="540"/>
        <w:jc w:val="both"/>
      </w:pPr>
      <w:r>
        <w:t xml:space="preserve">1. Утвердить административный </w:t>
      </w:r>
      <w:hyperlink w:anchor="P34">
        <w:r>
          <w:rPr>
            <w:color w:val="0000FF"/>
          </w:rPr>
          <w:t>регламент</w:t>
        </w:r>
      </w:hyperlink>
      <w:r>
        <w:t xml:space="preserve"> предоставления государственной услуги по присвоению званий "Ветеран труда", "Ветеран труда Ханты-Мансийского автономного округа - Югры" (прилагается).</w:t>
      </w:r>
    </w:p>
    <w:p w:rsidR="006511C4" w:rsidRDefault="006511C4">
      <w:pPr>
        <w:pStyle w:val="ConsPlusNormal"/>
        <w:spacing w:before="220"/>
        <w:ind w:firstLine="540"/>
        <w:jc w:val="both"/>
      </w:pPr>
      <w:r>
        <w:t>2. Контроль за исполнением настоящего приказа возложить на заместителя директора - начальника управления социальной поддержки и помощи.</w:t>
      </w:r>
    </w:p>
    <w:p w:rsidR="006511C4" w:rsidRDefault="006511C4">
      <w:pPr>
        <w:pStyle w:val="ConsPlusNormal"/>
        <w:jc w:val="both"/>
      </w:pPr>
      <w:r>
        <w:t xml:space="preserve">(в ред. </w:t>
      </w:r>
      <w:hyperlink r:id="rId17">
        <w:r>
          <w:rPr>
            <w:color w:val="0000FF"/>
          </w:rPr>
          <w:t>приказа</w:t>
        </w:r>
      </w:hyperlink>
      <w:r>
        <w:t xml:space="preserve"> Департамента социального развития ХМАО - Югры от 24.01.2022 N 4-нп)</w:t>
      </w:r>
    </w:p>
    <w:p w:rsidR="006511C4" w:rsidRDefault="006511C4">
      <w:pPr>
        <w:pStyle w:val="ConsPlusNormal"/>
        <w:ind w:firstLine="540"/>
        <w:jc w:val="both"/>
      </w:pPr>
    </w:p>
    <w:p w:rsidR="006511C4" w:rsidRDefault="006511C4">
      <w:pPr>
        <w:pStyle w:val="ConsPlusNormal"/>
        <w:jc w:val="right"/>
      </w:pPr>
      <w:r>
        <w:t>Директор</w:t>
      </w:r>
    </w:p>
    <w:p w:rsidR="006511C4" w:rsidRDefault="006511C4">
      <w:pPr>
        <w:pStyle w:val="ConsPlusNormal"/>
        <w:jc w:val="right"/>
      </w:pPr>
      <w:r>
        <w:t>М.Г.КРАСКО</w:t>
      </w:r>
    </w:p>
    <w:p w:rsidR="006511C4" w:rsidRDefault="006511C4">
      <w:pPr>
        <w:pStyle w:val="ConsPlusNormal"/>
        <w:jc w:val="right"/>
      </w:pPr>
    </w:p>
    <w:p w:rsidR="006511C4" w:rsidRDefault="006511C4">
      <w:pPr>
        <w:pStyle w:val="ConsPlusNormal"/>
        <w:jc w:val="right"/>
      </w:pPr>
    </w:p>
    <w:p w:rsidR="006511C4" w:rsidRDefault="006511C4">
      <w:pPr>
        <w:pStyle w:val="ConsPlusNormal"/>
        <w:jc w:val="right"/>
      </w:pPr>
    </w:p>
    <w:p w:rsidR="006511C4" w:rsidRDefault="006511C4">
      <w:pPr>
        <w:pStyle w:val="ConsPlusNormal"/>
        <w:jc w:val="right"/>
      </w:pPr>
    </w:p>
    <w:p w:rsidR="006511C4" w:rsidRDefault="006511C4">
      <w:pPr>
        <w:pStyle w:val="ConsPlusNormal"/>
        <w:jc w:val="right"/>
      </w:pPr>
    </w:p>
    <w:p w:rsidR="006511C4" w:rsidRDefault="006511C4">
      <w:pPr>
        <w:pStyle w:val="ConsPlusNormal"/>
        <w:jc w:val="right"/>
        <w:outlineLvl w:val="0"/>
      </w:pPr>
      <w:r>
        <w:t>Приложение</w:t>
      </w:r>
    </w:p>
    <w:p w:rsidR="006511C4" w:rsidRDefault="006511C4">
      <w:pPr>
        <w:pStyle w:val="ConsPlusNormal"/>
        <w:jc w:val="right"/>
      </w:pPr>
      <w:r>
        <w:t>к приказу Департамента социального развития</w:t>
      </w:r>
    </w:p>
    <w:p w:rsidR="006511C4" w:rsidRDefault="006511C4">
      <w:pPr>
        <w:pStyle w:val="ConsPlusNormal"/>
        <w:jc w:val="right"/>
      </w:pPr>
      <w:r>
        <w:t>Ханты-Мансийского автономного округа - Югры</w:t>
      </w:r>
    </w:p>
    <w:p w:rsidR="006511C4" w:rsidRDefault="006511C4">
      <w:pPr>
        <w:pStyle w:val="ConsPlusNormal"/>
        <w:jc w:val="right"/>
      </w:pPr>
      <w:r>
        <w:t>от 28 июня 2012 года N 19-нп</w:t>
      </w:r>
    </w:p>
    <w:p w:rsidR="006511C4" w:rsidRDefault="006511C4">
      <w:pPr>
        <w:pStyle w:val="ConsPlusNormal"/>
        <w:jc w:val="right"/>
      </w:pPr>
    </w:p>
    <w:p w:rsidR="006511C4" w:rsidRDefault="006511C4">
      <w:pPr>
        <w:pStyle w:val="ConsPlusTitle"/>
        <w:jc w:val="center"/>
      </w:pPr>
      <w:bookmarkStart w:id="1" w:name="P34"/>
      <w:bookmarkEnd w:id="1"/>
      <w:r>
        <w:t>АДМИНИСТРАТИВНЫЙ РЕГЛАМЕНТ</w:t>
      </w:r>
    </w:p>
    <w:p w:rsidR="006511C4" w:rsidRDefault="006511C4">
      <w:pPr>
        <w:pStyle w:val="ConsPlusTitle"/>
        <w:jc w:val="center"/>
      </w:pPr>
      <w:r>
        <w:t>ПРЕДОСТАВЛЕНИЯ ГОСУДАРСТВЕННОЙ УСЛУГИ ПО ПРИСВОЕНИЮ ЗВАНИЙ</w:t>
      </w:r>
    </w:p>
    <w:p w:rsidR="006511C4" w:rsidRDefault="006511C4">
      <w:pPr>
        <w:pStyle w:val="ConsPlusTitle"/>
        <w:jc w:val="center"/>
      </w:pPr>
      <w:r>
        <w:t>"ВЕТЕРАН ТРУДА", "ВЕТЕРАН ТРУДА ХАНТЫ-МАНСИЙСКОГО</w:t>
      </w:r>
    </w:p>
    <w:p w:rsidR="006511C4" w:rsidRDefault="006511C4">
      <w:pPr>
        <w:pStyle w:val="ConsPlusTitle"/>
        <w:jc w:val="center"/>
      </w:pPr>
      <w:r>
        <w:t>АВТОНОМНОГО ОКРУГА - ЮГРЫ"</w:t>
      </w:r>
    </w:p>
    <w:p w:rsidR="006511C4" w:rsidRDefault="006511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11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11C4" w:rsidRDefault="006511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11C4" w:rsidRDefault="006511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11C4" w:rsidRDefault="006511C4">
            <w:pPr>
              <w:pStyle w:val="ConsPlusNormal"/>
              <w:jc w:val="center"/>
            </w:pPr>
            <w:r>
              <w:rPr>
                <w:color w:val="392C69"/>
              </w:rPr>
              <w:t>Список изменяющих документов</w:t>
            </w:r>
          </w:p>
          <w:p w:rsidR="006511C4" w:rsidRDefault="006511C4">
            <w:pPr>
              <w:pStyle w:val="ConsPlusNormal"/>
              <w:jc w:val="center"/>
            </w:pPr>
            <w:r>
              <w:rPr>
                <w:color w:val="392C69"/>
              </w:rPr>
              <w:t>(в ред. приказов Департамента социального развития ХМАО - Югры</w:t>
            </w:r>
          </w:p>
          <w:p w:rsidR="006511C4" w:rsidRDefault="006511C4">
            <w:pPr>
              <w:pStyle w:val="ConsPlusNormal"/>
              <w:jc w:val="center"/>
            </w:pPr>
            <w:r>
              <w:rPr>
                <w:color w:val="392C69"/>
              </w:rPr>
              <w:t xml:space="preserve">от 25.07.2019 </w:t>
            </w:r>
            <w:hyperlink r:id="rId18">
              <w:r>
                <w:rPr>
                  <w:color w:val="0000FF"/>
                </w:rPr>
                <w:t>N 31-нп</w:t>
              </w:r>
            </w:hyperlink>
            <w:r>
              <w:rPr>
                <w:color w:val="392C69"/>
              </w:rPr>
              <w:t xml:space="preserve">, от 24.01.2022 </w:t>
            </w:r>
            <w:hyperlink r:id="rId19">
              <w:r>
                <w:rPr>
                  <w:color w:val="0000FF"/>
                </w:rPr>
                <w:t>N 4-нп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511C4" w:rsidRDefault="006511C4">
            <w:pPr>
              <w:pStyle w:val="ConsPlusNormal"/>
            </w:pPr>
          </w:p>
        </w:tc>
      </w:tr>
    </w:tbl>
    <w:p w:rsidR="006511C4" w:rsidRDefault="006511C4">
      <w:pPr>
        <w:pStyle w:val="ConsPlusNormal"/>
        <w:jc w:val="center"/>
      </w:pPr>
    </w:p>
    <w:p w:rsidR="006511C4" w:rsidRDefault="006511C4">
      <w:pPr>
        <w:pStyle w:val="ConsPlusTitle"/>
        <w:jc w:val="center"/>
        <w:outlineLvl w:val="1"/>
      </w:pPr>
      <w:r>
        <w:t>I. Общие положения</w:t>
      </w:r>
    </w:p>
    <w:p w:rsidR="006511C4" w:rsidRDefault="006511C4">
      <w:pPr>
        <w:pStyle w:val="ConsPlusNormal"/>
        <w:jc w:val="both"/>
      </w:pPr>
    </w:p>
    <w:p w:rsidR="006511C4" w:rsidRDefault="006511C4">
      <w:pPr>
        <w:pStyle w:val="ConsPlusTitle"/>
        <w:jc w:val="center"/>
        <w:outlineLvl w:val="2"/>
      </w:pPr>
      <w:r>
        <w:t>Предмет регулирования административного регламента</w:t>
      </w:r>
    </w:p>
    <w:p w:rsidR="006511C4" w:rsidRDefault="006511C4">
      <w:pPr>
        <w:pStyle w:val="ConsPlusNormal"/>
        <w:jc w:val="both"/>
      </w:pPr>
    </w:p>
    <w:p w:rsidR="006511C4" w:rsidRDefault="006511C4">
      <w:pPr>
        <w:pStyle w:val="ConsPlusNormal"/>
        <w:ind w:firstLine="540"/>
        <w:jc w:val="both"/>
      </w:pPr>
      <w:r>
        <w:t>1. Настоящий Административный регламент разработан в целях повышения качества предоставления и доступности государственной услуги по присвоению званий "Ветеран труда", "Ветеран труда Ханты-Мансийского автономного округа - Югры" (далее - государственная услуга) и определяет сроки и последовательность административных процедур и административных действий при предоставлении государственной услуги, а также порядок взаимодействия с заявителями, органами власти и организациями в процессе предоставления государственной услуги.</w:t>
      </w:r>
    </w:p>
    <w:p w:rsidR="006511C4" w:rsidRDefault="006511C4">
      <w:pPr>
        <w:pStyle w:val="ConsPlusNormal"/>
        <w:jc w:val="both"/>
      </w:pPr>
    </w:p>
    <w:p w:rsidR="006511C4" w:rsidRDefault="006511C4">
      <w:pPr>
        <w:pStyle w:val="ConsPlusTitle"/>
        <w:jc w:val="center"/>
        <w:outlineLvl w:val="2"/>
      </w:pPr>
      <w:r>
        <w:t>Круг заявителей</w:t>
      </w:r>
    </w:p>
    <w:p w:rsidR="006511C4" w:rsidRDefault="006511C4">
      <w:pPr>
        <w:pStyle w:val="ConsPlusNormal"/>
        <w:jc w:val="both"/>
      </w:pPr>
    </w:p>
    <w:p w:rsidR="006511C4" w:rsidRDefault="006511C4">
      <w:pPr>
        <w:pStyle w:val="ConsPlusNormal"/>
        <w:ind w:firstLine="540"/>
        <w:jc w:val="both"/>
      </w:pPr>
      <w:r>
        <w:t>2. Заявителями на получение государственной услуги являются граждане, проживающие на территории Ханты-Мансийского автономного округа - Югры (далее - автономный округ) и относящиеся к следующим лицам (далее - заявитель):</w:t>
      </w:r>
    </w:p>
    <w:p w:rsidR="006511C4" w:rsidRDefault="006511C4">
      <w:pPr>
        <w:pStyle w:val="ConsPlusNormal"/>
        <w:spacing w:before="220"/>
        <w:ind w:firstLine="540"/>
        <w:jc w:val="both"/>
      </w:pPr>
      <w:bookmarkStart w:id="2" w:name="P51"/>
      <w:bookmarkEnd w:id="2"/>
      <w:r>
        <w:t>награжденным орденами или медалями СССР или Российской Федерации, либо удостоенным почетных званий СССР или Российской Федерации, либо награжденным почетными грамотами Президента Российской Федерации или удостоенным благодарности Президента Российской Федерации, либо награжденным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имеющим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w:t>
      </w:r>
    </w:p>
    <w:p w:rsidR="006511C4" w:rsidRDefault="006511C4">
      <w:pPr>
        <w:pStyle w:val="ConsPlusNormal"/>
        <w:spacing w:before="220"/>
        <w:ind w:firstLine="540"/>
        <w:jc w:val="both"/>
      </w:pPr>
      <w:bookmarkStart w:id="3" w:name="P52"/>
      <w:bookmarkEnd w:id="3"/>
      <w:r>
        <w:t>начавшим трудовую деятельность в несовершеннолетнем возрасте в период Великой Отечественной войны и имеющим трудовой (страховой) стаж не менее 40 лет для мужчин и 35 лет для женщин;</w:t>
      </w:r>
    </w:p>
    <w:p w:rsidR="006511C4" w:rsidRDefault="006511C4">
      <w:pPr>
        <w:pStyle w:val="ConsPlusNormal"/>
        <w:spacing w:before="220"/>
        <w:ind w:firstLine="540"/>
        <w:jc w:val="both"/>
      </w:pPr>
      <w:r>
        <w:t>имеющим награды или почетные звания автономного округа и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w:t>
      </w:r>
    </w:p>
    <w:p w:rsidR="006511C4" w:rsidRDefault="006511C4">
      <w:pPr>
        <w:pStyle w:val="ConsPlusNormal"/>
        <w:spacing w:before="220"/>
        <w:ind w:firstLine="540"/>
        <w:jc w:val="both"/>
      </w:pPr>
      <w:r>
        <w:t>Документы, необходимые для предоставления государственной услуги, могут быть представлены непосредственно заявителем либо уполномоченным лицом на основании доверенности, оформленной в соответствии с законодательством Российской Федерации.</w:t>
      </w:r>
    </w:p>
    <w:p w:rsidR="006511C4" w:rsidRDefault="006511C4">
      <w:pPr>
        <w:pStyle w:val="ConsPlusNormal"/>
        <w:jc w:val="both"/>
      </w:pPr>
    </w:p>
    <w:p w:rsidR="006511C4" w:rsidRDefault="006511C4">
      <w:pPr>
        <w:pStyle w:val="ConsPlusTitle"/>
        <w:jc w:val="center"/>
        <w:outlineLvl w:val="2"/>
      </w:pPr>
      <w:r>
        <w:t>Требования к порядку информирования о правилах</w:t>
      </w:r>
    </w:p>
    <w:p w:rsidR="006511C4" w:rsidRDefault="006511C4">
      <w:pPr>
        <w:pStyle w:val="ConsPlusTitle"/>
        <w:jc w:val="center"/>
      </w:pPr>
      <w:r>
        <w:t>предоставления государственной услуги</w:t>
      </w:r>
    </w:p>
    <w:p w:rsidR="006511C4" w:rsidRDefault="006511C4">
      <w:pPr>
        <w:pStyle w:val="ConsPlusNormal"/>
        <w:jc w:val="both"/>
      </w:pPr>
    </w:p>
    <w:p w:rsidR="006511C4" w:rsidRDefault="006511C4">
      <w:pPr>
        <w:pStyle w:val="ConsPlusNormal"/>
        <w:ind w:firstLine="540"/>
        <w:jc w:val="both"/>
      </w:pPr>
      <w:r>
        <w:t>3. Информирование по вопросам предоставления государственной услуги, в том числе о сроках и порядке ее предоставления, осуществляется специалистами отдела обеспечения социальных гарантий Управления социальной поддержки и помощи Департамента социального развития автономного округа (далее соответственно - Отдел, Департамент), структурных подразделений Департамента - управлений социальной защиты населения (далее - Управление), казенного учреждения автономного округа "Центр социальных выплат" (далее - Учреждение), предоставляющего государственную услугу, в следующих формах (по выбору заявителя):</w:t>
      </w:r>
    </w:p>
    <w:p w:rsidR="006511C4" w:rsidRDefault="006511C4">
      <w:pPr>
        <w:pStyle w:val="ConsPlusNormal"/>
        <w:spacing w:before="220"/>
        <w:ind w:firstLine="540"/>
        <w:jc w:val="both"/>
      </w:pPr>
      <w:r>
        <w:lastRenderedPageBreak/>
        <w:t>устной (при личном обращении заявителя и/или по телефону);</w:t>
      </w:r>
    </w:p>
    <w:p w:rsidR="006511C4" w:rsidRDefault="006511C4">
      <w:pPr>
        <w:pStyle w:val="ConsPlusNormal"/>
        <w:spacing w:before="220"/>
        <w:ind w:firstLine="540"/>
        <w:jc w:val="both"/>
      </w:pPr>
      <w:r>
        <w:t>письменной (при письменном обращении заявителя по почте, электронной почте);</w:t>
      </w:r>
    </w:p>
    <w:p w:rsidR="006511C4" w:rsidRDefault="006511C4">
      <w:pPr>
        <w:pStyle w:val="ConsPlusNormal"/>
        <w:spacing w:before="220"/>
        <w:ind w:firstLine="540"/>
        <w:jc w:val="both"/>
      </w:pPr>
      <w:r>
        <w:t>на информационном стенде Учреждения в форме информационных (текстовых) материалов;</w:t>
      </w:r>
    </w:p>
    <w:p w:rsidR="006511C4" w:rsidRDefault="006511C4">
      <w:pPr>
        <w:pStyle w:val="ConsPlusNormal"/>
        <w:spacing w:before="220"/>
        <w:ind w:firstLine="540"/>
        <w:jc w:val="both"/>
      </w:pPr>
      <w:r>
        <w:t>посредством информационно-телекоммуникационной сети "Интернет" (далее - сеть Интернет) в том числе на официальном сайте Учреждения, Департамента; 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6511C4" w:rsidRDefault="006511C4">
      <w:pPr>
        <w:pStyle w:val="ConsPlusNormal"/>
        <w:jc w:val="both"/>
      </w:pPr>
      <w:r>
        <w:t xml:space="preserve">(в ред. </w:t>
      </w:r>
      <w:hyperlink r:id="rId20">
        <w:r>
          <w:rPr>
            <w:color w:val="0000FF"/>
          </w:rPr>
          <w:t>приказа</w:t>
        </w:r>
      </w:hyperlink>
      <w:r>
        <w:t xml:space="preserve"> Департамента социального развития ХМАО - Югры от 24.01.2022 N 4-нп)</w:t>
      </w:r>
    </w:p>
    <w:p w:rsidR="006511C4" w:rsidRDefault="006511C4">
      <w:pPr>
        <w:pStyle w:val="ConsPlusNormal"/>
        <w:spacing w:before="220"/>
        <w:ind w:firstLine="540"/>
        <w:jc w:val="both"/>
      </w:pPr>
      <w:r>
        <w:t>Информирование о ходе предоставления государственной услуги осуществляется специалистами Департамента, Управления, Учреждения в следующих формах (по выбору заявителя):</w:t>
      </w:r>
    </w:p>
    <w:p w:rsidR="006511C4" w:rsidRDefault="006511C4">
      <w:pPr>
        <w:pStyle w:val="ConsPlusNormal"/>
        <w:spacing w:before="220"/>
        <w:ind w:firstLine="540"/>
        <w:jc w:val="both"/>
      </w:pPr>
      <w:r>
        <w:t>устной (при личном обращении заявителя и по телефону);</w:t>
      </w:r>
    </w:p>
    <w:p w:rsidR="006511C4" w:rsidRDefault="006511C4">
      <w:pPr>
        <w:pStyle w:val="ConsPlusNormal"/>
        <w:spacing w:before="220"/>
        <w:ind w:firstLine="540"/>
        <w:jc w:val="both"/>
      </w:pPr>
      <w:r>
        <w:t>письменной (при письменном обращении заявителя по почте, электронной почте).</w:t>
      </w:r>
    </w:p>
    <w:p w:rsidR="006511C4" w:rsidRDefault="006511C4">
      <w:pPr>
        <w:pStyle w:val="ConsPlusNormal"/>
        <w:spacing w:before="220"/>
        <w:ind w:firstLine="540"/>
        <w:jc w:val="both"/>
      </w:pPr>
      <w:r>
        <w:t>В случае устного обращения (лично или по телефону) заявителя (его представителя) специалисты Департамента, Управления, Учреждения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6511C4" w:rsidRDefault="006511C4">
      <w:pPr>
        <w:pStyle w:val="ConsPlusNormal"/>
        <w:spacing w:before="220"/>
        <w:ind w:firstLine="540"/>
        <w:jc w:val="both"/>
      </w:pPr>
      <w: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6511C4" w:rsidRDefault="006511C4">
      <w:pPr>
        <w:pStyle w:val="ConsPlusNormal"/>
        <w:spacing w:before="220"/>
        <w:ind w:firstLine="540"/>
        <w:jc w:val="both"/>
      </w:pPr>
      <w: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Департамент, Управление, Учреждение обращение о предоставлении письменной консультации по порядку предоставления государственной услуги и о ходе предоставления государственной услуги, либо назначить другое удобное для заявителя время для устного информирования.</w:t>
      </w:r>
    </w:p>
    <w:p w:rsidR="006511C4" w:rsidRDefault="006511C4">
      <w:pPr>
        <w:pStyle w:val="ConsPlusNormal"/>
        <w:spacing w:before="220"/>
        <w:ind w:firstLine="540"/>
        <w:jc w:val="both"/>
      </w:pPr>
      <w:r>
        <w:t>При консультировании по письменным обращениям ответ на обращение направляется заявителю в срок, не превышающий 30 календарных дней с момента регистрации обращения.</w:t>
      </w:r>
    </w:p>
    <w:p w:rsidR="006511C4" w:rsidRDefault="006511C4">
      <w:pPr>
        <w:pStyle w:val="ConsPlusNormal"/>
        <w:spacing w:before="220"/>
        <w:ind w:firstLine="540"/>
        <w:jc w:val="both"/>
      </w:pPr>
      <w:r>
        <w:t>При консультировании заявителей о ходе предоставления государственной услуги в письменной форме информация направляется в срок, не превышающий 3 рабочих дней.</w:t>
      </w:r>
    </w:p>
    <w:p w:rsidR="006511C4" w:rsidRDefault="006511C4">
      <w:pPr>
        <w:pStyle w:val="ConsPlusNormal"/>
        <w:spacing w:before="220"/>
        <w:ind w:firstLine="540"/>
        <w:jc w:val="both"/>
      </w:pPr>
      <w:r>
        <w:t>Для получения сведений о ходе предоставления государственной услуги заявитель представляет специалисту Департамента, Управления, Учреждения информацию о его фамилии, имени и отчестве (при наличии), документы которого находятся на рассмотрении в Учреждении.</w:t>
      </w:r>
    </w:p>
    <w:p w:rsidR="006511C4" w:rsidRDefault="006511C4">
      <w:pPr>
        <w:pStyle w:val="ConsPlusNormal"/>
        <w:spacing w:before="220"/>
        <w:ind w:firstLine="540"/>
        <w:jc w:val="both"/>
      </w:pPr>
      <w:r>
        <w:t>Для получения информации по вопросам предоставления государственной услуги посредством Единого портала заявителям необходимо использовать адреса в сети Интернет, указанные в настоящем пункте.</w:t>
      </w:r>
    </w:p>
    <w:p w:rsidR="006511C4" w:rsidRDefault="006511C4">
      <w:pPr>
        <w:pStyle w:val="ConsPlusNormal"/>
        <w:jc w:val="both"/>
      </w:pPr>
      <w:r>
        <w:t xml:space="preserve">(в ред. </w:t>
      </w:r>
      <w:hyperlink r:id="rId21">
        <w:r>
          <w:rPr>
            <w:color w:val="0000FF"/>
          </w:rPr>
          <w:t>приказа</w:t>
        </w:r>
      </w:hyperlink>
      <w:r>
        <w:t xml:space="preserve"> Департамента социального развития ХМАО - Югры от 24.01.2022 N 4-нп)</w:t>
      </w:r>
    </w:p>
    <w:p w:rsidR="006511C4" w:rsidRDefault="006511C4">
      <w:pPr>
        <w:pStyle w:val="ConsPlusNormal"/>
        <w:spacing w:before="220"/>
        <w:ind w:firstLine="540"/>
        <w:jc w:val="both"/>
      </w:pPr>
      <w:r>
        <w:t>4. Информация по вопросам предоставления государственной услуги, в том числе о сроках и порядке ее предоставления, размещенная на Едином портале, на официальном сайте Департамента, предоставляется заявителю бесплатно.</w:t>
      </w:r>
    </w:p>
    <w:p w:rsidR="006511C4" w:rsidRDefault="006511C4">
      <w:pPr>
        <w:pStyle w:val="ConsPlusNormal"/>
        <w:jc w:val="both"/>
      </w:pPr>
      <w:r>
        <w:t xml:space="preserve">(в ред. </w:t>
      </w:r>
      <w:hyperlink r:id="rId22">
        <w:r>
          <w:rPr>
            <w:color w:val="0000FF"/>
          </w:rPr>
          <w:t>приказа</w:t>
        </w:r>
      </w:hyperlink>
      <w:r>
        <w:t xml:space="preserve"> Департамента социального развития ХМАО - Югры от 24.01.2022 N 4-нп)</w:t>
      </w:r>
    </w:p>
    <w:p w:rsidR="006511C4" w:rsidRDefault="006511C4">
      <w:pPr>
        <w:pStyle w:val="ConsPlusNormal"/>
        <w:spacing w:before="220"/>
        <w:ind w:firstLine="540"/>
        <w:jc w:val="both"/>
      </w:pPr>
      <w:r>
        <w:lastRenderedPageBreak/>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511C4" w:rsidRDefault="006511C4">
      <w:pPr>
        <w:pStyle w:val="ConsPlusNormal"/>
        <w:spacing w:before="220"/>
        <w:ind w:firstLine="540"/>
        <w:jc w:val="both"/>
      </w:pPr>
      <w:r>
        <w:t>5. Способы получения информации заявителями о местах нахождения и графиках работы автономного учреждения автономного округа "Многофункциональный центр предоставления государственных и муниципальных услуг Югры" и его структурных подразделений (далее - МФЦ), территориальных органов федеральных органов исполнительной власти, участвующих в предоставлении государственной услуги, или в распоряжении которых находятся документы и (или) информация, получаемые по межведомственному запросу:</w:t>
      </w:r>
    </w:p>
    <w:p w:rsidR="006511C4" w:rsidRDefault="006511C4">
      <w:pPr>
        <w:pStyle w:val="ConsPlusNormal"/>
        <w:jc w:val="both"/>
      </w:pPr>
      <w:r>
        <w:t xml:space="preserve">(в ред. </w:t>
      </w:r>
      <w:hyperlink r:id="rId23">
        <w:r>
          <w:rPr>
            <w:color w:val="0000FF"/>
          </w:rPr>
          <w:t>приказа</w:t>
        </w:r>
      </w:hyperlink>
      <w:r>
        <w:t xml:space="preserve"> Департамента социального развития ХМАО - Югры от 24.01.2022 N 4-нп)</w:t>
      </w:r>
    </w:p>
    <w:p w:rsidR="006511C4" w:rsidRDefault="006511C4">
      <w:pPr>
        <w:pStyle w:val="ConsPlusNormal"/>
        <w:spacing w:before="220"/>
        <w:ind w:firstLine="540"/>
        <w:jc w:val="both"/>
      </w:pPr>
      <w:r>
        <w:t>адрес официального сайта Государственного учреждения - Отделение Пенсионного фонда Российской Федерации по автономному округу: https://pfr.gov.ru/branches/hmao/;</w:t>
      </w:r>
    </w:p>
    <w:p w:rsidR="006511C4" w:rsidRDefault="006511C4">
      <w:pPr>
        <w:pStyle w:val="ConsPlusNormal"/>
        <w:jc w:val="both"/>
      </w:pPr>
      <w:r>
        <w:t xml:space="preserve">(в ред. </w:t>
      </w:r>
      <w:hyperlink r:id="rId24">
        <w:r>
          <w:rPr>
            <w:color w:val="0000FF"/>
          </w:rPr>
          <w:t>приказа</w:t>
        </w:r>
      </w:hyperlink>
      <w:r>
        <w:t xml:space="preserve"> Департамента социального развития ХМАО - Югры от 24.01.2022 N 4-нп)</w:t>
      </w:r>
    </w:p>
    <w:p w:rsidR="006511C4" w:rsidRDefault="006511C4">
      <w:pPr>
        <w:pStyle w:val="ConsPlusNormal"/>
        <w:spacing w:before="220"/>
        <w:ind w:firstLine="540"/>
        <w:jc w:val="both"/>
      </w:pPr>
      <w:r>
        <w:t>адрес официального сайта Министерства внутренних дел Российской Федерации: https://мвд.рф;</w:t>
      </w:r>
    </w:p>
    <w:p w:rsidR="006511C4" w:rsidRDefault="006511C4">
      <w:pPr>
        <w:pStyle w:val="ConsPlusNormal"/>
        <w:jc w:val="both"/>
      </w:pPr>
      <w:r>
        <w:t xml:space="preserve">(абзац введен </w:t>
      </w:r>
      <w:hyperlink r:id="rId25">
        <w:r>
          <w:rPr>
            <w:color w:val="0000FF"/>
          </w:rPr>
          <w:t>приказом</w:t>
        </w:r>
      </w:hyperlink>
      <w:r>
        <w:t xml:space="preserve"> Департамента социального развития ХМАО - Югры от 24.01.2022 N 4-нп)</w:t>
      </w:r>
    </w:p>
    <w:p w:rsidR="006511C4" w:rsidRDefault="006511C4">
      <w:pPr>
        <w:pStyle w:val="ConsPlusNormal"/>
        <w:spacing w:before="220"/>
        <w:ind w:firstLine="540"/>
        <w:jc w:val="both"/>
      </w:pPr>
      <w:r>
        <w:t>адрес портала МФЦ: http://mfc.admhmao.ru.</w:t>
      </w:r>
    </w:p>
    <w:p w:rsidR="006511C4" w:rsidRDefault="006511C4">
      <w:pPr>
        <w:pStyle w:val="ConsPlusNormal"/>
        <w:jc w:val="both"/>
      </w:pPr>
      <w:r>
        <w:t xml:space="preserve">(в ред. </w:t>
      </w:r>
      <w:hyperlink r:id="rId26">
        <w:r>
          <w:rPr>
            <w:color w:val="0000FF"/>
          </w:rPr>
          <w:t>приказа</w:t>
        </w:r>
      </w:hyperlink>
      <w:r>
        <w:t xml:space="preserve"> Департамента социального развития ХМАО - Югры от 24.01.2022 N 4-нп)</w:t>
      </w:r>
    </w:p>
    <w:p w:rsidR="006511C4" w:rsidRDefault="006511C4">
      <w:pPr>
        <w:pStyle w:val="ConsPlusNormal"/>
        <w:spacing w:before="220"/>
        <w:ind w:firstLine="540"/>
        <w:jc w:val="both"/>
      </w:pPr>
      <w:r>
        <w:t>6. На информационных стендах в местах предоставления государственной услуги, в сети Интернет (на официальном сайте Учреждения, Департамента, на Едином портале) размещается следующая информация:</w:t>
      </w:r>
    </w:p>
    <w:p w:rsidR="006511C4" w:rsidRDefault="006511C4">
      <w:pPr>
        <w:pStyle w:val="ConsPlusNormal"/>
        <w:jc w:val="both"/>
      </w:pPr>
      <w:r>
        <w:t xml:space="preserve">(в ред. </w:t>
      </w:r>
      <w:hyperlink r:id="rId27">
        <w:r>
          <w:rPr>
            <w:color w:val="0000FF"/>
          </w:rPr>
          <w:t>приказа</w:t>
        </w:r>
      </w:hyperlink>
      <w:r>
        <w:t xml:space="preserve"> Департамента социального развития ХМАО - Югры от 24.01.2022 N 4-нп)</w:t>
      </w:r>
    </w:p>
    <w:p w:rsidR="006511C4" w:rsidRDefault="006511C4">
      <w:pPr>
        <w:pStyle w:val="ConsPlusNormal"/>
        <w:spacing w:before="220"/>
        <w:ind w:firstLine="540"/>
        <w:jc w:val="both"/>
      </w:pPr>
      <w:r>
        <w:t>справочная информация (место нахождения, график работы, справочные телефоны, адреса официального сайта и электронной почты Департамента, Учреждения, предоставляющего государственную услугу);</w:t>
      </w:r>
    </w:p>
    <w:p w:rsidR="006511C4" w:rsidRDefault="006511C4">
      <w:pPr>
        <w:pStyle w:val="ConsPlusNormal"/>
        <w:spacing w:before="220"/>
        <w:ind w:firstLine="540"/>
        <w:jc w:val="both"/>
      </w:pPr>
      <w:r>
        <w:t>перечень нормативных правовых актов, регулирующих предоставление государственной услуги;</w:t>
      </w:r>
    </w:p>
    <w:p w:rsidR="006511C4" w:rsidRDefault="006511C4">
      <w:pPr>
        <w:pStyle w:val="ConsPlusNormal"/>
        <w:spacing w:before="220"/>
        <w:ind w:firstLine="540"/>
        <w:jc w:val="both"/>
      </w:pPr>
      <w:r>
        <w:t>досудебный (внесудебный) порядок обжалования решений и действий (бездействия) Департамента, Управления, Учреждения, МФЦ, а также их должностных лиц, государственных служащих, работников;</w:t>
      </w:r>
    </w:p>
    <w:p w:rsidR="006511C4" w:rsidRDefault="006511C4">
      <w:pPr>
        <w:pStyle w:val="ConsPlusNormal"/>
        <w:spacing w:before="220"/>
        <w:ind w:firstLine="540"/>
        <w:jc w:val="both"/>
      </w:pPr>
      <w:r>
        <w:t>бланки заявлений о предоставлении государственной услуги и образцы их заполнения.</w:t>
      </w:r>
    </w:p>
    <w:p w:rsidR="006511C4" w:rsidRDefault="006511C4">
      <w:pPr>
        <w:pStyle w:val="ConsPlusNormal"/>
        <w:spacing w:before="220"/>
        <w:ind w:firstLine="540"/>
        <w:jc w:val="both"/>
      </w:pPr>
      <w:r>
        <w:t>В случае внесения изменений в порядок предоставления государственной услуги специалисты Департамента, Учреждения в срок, не превышающий 3 рабочих дней со дня вступления в силу таких изменений, обеспечивают размещение информации в сети Интернет (на официальном сайте Департамента, Учреждения) и на информационных стендах, находящихся в местах предоставления государственной услуги, а также уведомляют МФЦ об изменении нормативных правовых актов, регулирующих отношения, возникающие в связи с предоставлением государственной услуги.</w:t>
      </w:r>
    </w:p>
    <w:p w:rsidR="006511C4" w:rsidRDefault="006511C4">
      <w:pPr>
        <w:pStyle w:val="ConsPlusNormal"/>
        <w:jc w:val="both"/>
      </w:pPr>
      <w:r>
        <w:t xml:space="preserve">(в ред. </w:t>
      </w:r>
      <w:hyperlink r:id="rId28">
        <w:r>
          <w:rPr>
            <w:color w:val="0000FF"/>
          </w:rPr>
          <w:t>приказа</w:t>
        </w:r>
      </w:hyperlink>
      <w:r>
        <w:t xml:space="preserve"> Департамента социального развития ХМАО - Югры от 24.01.2022 N 4-нп)</w:t>
      </w:r>
    </w:p>
    <w:p w:rsidR="006511C4" w:rsidRDefault="006511C4">
      <w:pPr>
        <w:pStyle w:val="ConsPlusNormal"/>
        <w:jc w:val="both"/>
      </w:pPr>
    </w:p>
    <w:p w:rsidR="006511C4" w:rsidRDefault="006511C4">
      <w:pPr>
        <w:pStyle w:val="ConsPlusTitle"/>
        <w:jc w:val="center"/>
        <w:outlineLvl w:val="1"/>
      </w:pPr>
      <w:r>
        <w:t>II. Стандарт предоставления государственной услуги</w:t>
      </w:r>
    </w:p>
    <w:p w:rsidR="006511C4" w:rsidRDefault="006511C4">
      <w:pPr>
        <w:pStyle w:val="ConsPlusNormal"/>
        <w:jc w:val="both"/>
      </w:pPr>
    </w:p>
    <w:p w:rsidR="006511C4" w:rsidRDefault="006511C4">
      <w:pPr>
        <w:pStyle w:val="ConsPlusTitle"/>
        <w:jc w:val="center"/>
        <w:outlineLvl w:val="2"/>
      </w:pPr>
      <w:r>
        <w:t>Наименование государственной услуги</w:t>
      </w:r>
    </w:p>
    <w:p w:rsidR="006511C4" w:rsidRDefault="006511C4">
      <w:pPr>
        <w:pStyle w:val="ConsPlusNormal"/>
        <w:jc w:val="both"/>
      </w:pPr>
    </w:p>
    <w:p w:rsidR="006511C4" w:rsidRDefault="006511C4">
      <w:pPr>
        <w:pStyle w:val="ConsPlusNormal"/>
        <w:ind w:firstLine="540"/>
        <w:jc w:val="both"/>
      </w:pPr>
      <w:r>
        <w:t>7. Присвоение званий "Ветеран труда", "Ветеран труда Ханты-Мансийского автономного округа - Югры".</w:t>
      </w:r>
    </w:p>
    <w:p w:rsidR="006511C4" w:rsidRDefault="006511C4">
      <w:pPr>
        <w:pStyle w:val="ConsPlusNormal"/>
        <w:jc w:val="both"/>
      </w:pPr>
    </w:p>
    <w:p w:rsidR="006511C4" w:rsidRDefault="006511C4">
      <w:pPr>
        <w:pStyle w:val="ConsPlusTitle"/>
        <w:jc w:val="center"/>
        <w:outlineLvl w:val="2"/>
      </w:pPr>
      <w:r>
        <w:t>Наименование органа, предоставляющего государственную услугу</w:t>
      </w:r>
    </w:p>
    <w:p w:rsidR="006511C4" w:rsidRDefault="006511C4">
      <w:pPr>
        <w:pStyle w:val="ConsPlusNormal"/>
        <w:jc w:val="both"/>
      </w:pPr>
    </w:p>
    <w:p w:rsidR="006511C4" w:rsidRDefault="006511C4">
      <w:pPr>
        <w:pStyle w:val="ConsPlusNormal"/>
        <w:ind w:firstLine="540"/>
        <w:jc w:val="both"/>
      </w:pPr>
      <w:r>
        <w:t>8. Государственную услугу предоставляют Департамент, Учреждение и его филиалы, Управление.</w:t>
      </w:r>
    </w:p>
    <w:p w:rsidR="006511C4" w:rsidRDefault="006511C4">
      <w:pPr>
        <w:pStyle w:val="ConsPlusNormal"/>
        <w:spacing w:before="220"/>
        <w:ind w:firstLine="540"/>
        <w:jc w:val="both"/>
      </w:pPr>
      <w:r>
        <w:t>9. При предоставлении государственной услуги Департамент осуществляет:</w:t>
      </w:r>
    </w:p>
    <w:p w:rsidR="006511C4" w:rsidRDefault="006511C4">
      <w:pPr>
        <w:pStyle w:val="ConsPlusNormal"/>
        <w:spacing w:before="220"/>
        <w:ind w:firstLine="540"/>
        <w:jc w:val="both"/>
      </w:pPr>
      <w:r>
        <w:t>организационное и методическое обеспечение деятельности Учреждения, связанное с предоставлением государственной услуги;</w:t>
      </w:r>
    </w:p>
    <w:p w:rsidR="006511C4" w:rsidRDefault="006511C4">
      <w:pPr>
        <w:pStyle w:val="ConsPlusNormal"/>
        <w:spacing w:before="220"/>
        <w:ind w:firstLine="540"/>
        <w:jc w:val="both"/>
      </w:pPr>
      <w:r>
        <w:t>информирование заявителей по вопросам предоставления государственной услуги;</w:t>
      </w:r>
    </w:p>
    <w:p w:rsidR="006511C4" w:rsidRDefault="006511C4">
      <w:pPr>
        <w:pStyle w:val="ConsPlusNormal"/>
        <w:spacing w:before="220"/>
        <w:ind w:firstLine="540"/>
        <w:jc w:val="both"/>
      </w:pPr>
      <w:r>
        <w:t>рассмотрение заявлений и документов на присвоение званий "Ветеран труда", "Ветеран труда Ханты-Мансийского автономного округа - Югры";</w:t>
      </w:r>
    </w:p>
    <w:p w:rsidR="006511C4" w:rsidRDefault="006511C4">
      <w:pPr>
        <w:pStyle w:val="ConsPlusNormal"/>
        <w:spacing w:before="220"/>
        <w:ind w:firstLine="540"/>
        <w:jc w:val="both"/>
      </w:pPr>
      <w:r>
        <w:t>принятие решений в форме приказа Департамента о присвоении (об отказе в присвоении) званий "Ветеран труда", "Ветеран труда Ханты-Мансийского автономного округа - Югры";</w:t>
      </w:r>
    </w:p>
    <w:p w:rsidR="006511C4" w:rsidRDefault="006511C4">
      <w:pPr>
        <w:pStyle w:val="ConsPlusNormal"/>
        <w:spacing w:before="220"/>
        <w:ind w:firstLine="540"/>
        <w:jc w:val="both"/>
      </w:pPr>
      <w:r>
        <w:t>уведомление заявителя об отказе в присвоении званий "Ветеран труда", "Ветеран труда Ханты-Мансийского автономного округа - Югры".</w:t>
      </w:r>
    </w:p>
    <w:p w:rsidR="006511C4" w:rsidRDefault="006511C4">
      <w:pPr>
        <w:pStyle w:val="ConsPlusNormal"/>
        <w:spacing w:before="220"/>
        <w:ind w:firstLine="540"/>
        <w:jc w:val="both"/>
      </w:pPr>
      <w:r>
        <w:t>10. При предоставлении государственной услуги Управление осуществляет оформление удостоверений "Ветеран труда", "Ветеран труда Ханты-Мансийского автономного округа - Югры".</w:t>
      </w:r>
    </w:p>
    <w:p w:rsidR="006511C4" w:rsidRDefault="006511C4">
      <w:pPr>
        <w:pStyle w:val="ConsPlusNormal"/>
        <w:jc w:val="both"/>
      </w:pPr>
      <w:r>
        <w:t xml:space="preserve">(п. 10 в ред. </w:t>
      </w:r>
      <w:hyperlink r:id="rId29">
        <w:r>
          <w:rPr>
            <w:color w:val="0000FF"/>
          </w:rPr>
          <w:t>приказа</w:t>
        </w:r>
      </w:hyperlink>
      <w:r>
        <w:t xml:space="preserve"> Департамента социального развития ХМАО - Югры от 24.01.2022 N 4-нп)</w:t>
      </w:r>
    </w:p>
    <w:p w:rsidR="006511C4" w:rsidRDefault="006511C4">
      <w:pPr>
        <w:pStyle w:val="ConsPlusNormal"/>
        <w:spacing w:before="220"/>
        <w:ind w:firstLine="540"/>
        <w:jc w:val="both"/>
      </w:pPr>
      <w:r>
        <w:t>11. При предоставлении государственной услуги Учреждение осуществляет:</w:t>
      </w:r>
    </w:p>
    <w:p w:rsidR="006511C4" w:rsidRDefault="006511C4">
      <w:pPr>
        <w:pStyle w:val="ConsPlusNormal"/>
        <w:spacing w:before="220"/>
        <w:ind w:firstLine="540"/>
        <w:jc w:val="both"/>
      </w:pPr>
      <w:r>
        <w:t>информирование по вопросам предоставления государственной услуги;</w:t>
      </w:r>
    </w:p>
    <w:p w:rsidR="006511C4" w:rsidRDefault="006511C4">
      <w:pPr>
        <w:pStyle w:val="ConsPlusNormal"/>
        <w:spacing w:before="220"/>
        <w:ind w:firstLine="540"/>
        <w:jc w:val="both"/>
      </w:pPr>
      <w:r>
        <w:t>прием и регистрацию документов на предоставление государственной услуги;</w:t>
      </w:r>
    </w:p>
    <w:p w:rsidR="006511C4" w:rsidRDefault="006511C4">
      <w:pPr>
        <w:pStyle w:val="ConsPlusNormal"/>
        <w:spacing w:before="220"/>
        <w:ind w:firstLine="540"/>
        <w:jc w:val="both"/>
      </w:pPr>
      <w:r>
        <w:t>направление в Департамент документов лиц, претендующих на присвоение званий "Ветеран труда", "Ветеран труда Ханты-Мансийского автономного округа - Югры";</w:t>
      </w:r>
    </w:p>
    <w:p w:rsidR="006511C4" w:rsidRDefault="006511C4">
      <w:pPr>
        <w:pStyle w:val="ConsPlusNormal"/>
        <w:spacing w:before="220"/>
        <w:ind w:firstLine="540"/>
        <w:jc w:val="both"/>
      </w:pPr>
      <w:r>
        <w:t xml:space="preserve">абзац утратил силу. - </w:t>
      </w:r>
      <w:hyperlink r:id="rId30">
        <w:r>
          <w:rPr>
            <w:color w:val="0000FF"/>
          </w:rPr>
          <w:t>Приказ</w:t>
        </w:r>
      </w:hyperlink>
      <w:r>
        <w:t xml:space="preserve"> Департамента социального развития ХМАО - Югры от 24.01.2022 N 4-нп.</w:t>
      </w:r>
    </w:p>
    <w:p w:rsidR="006511C4" w:rsidRDefault="006511C4">
      <w:pPr>
        <w:pStyle w:val="ConsPlusNormal"/>
        <w:spacing w:before="220"/>
        <w:ind w:firstLine="540"/>
        <w:jc w:val="both"/>
      </w:pPr>
      <w:r>
        <w:t>МФЦ осуществляет прием документов на предоставление государственной услуги, выдачу удостоверений "Ветеран труда", "Ветеран труда Ханты-Мансийского автономного округа - Югры".</w:t>
      </w:r>
    </w:p>
    <w:p w:rsidR="006511C4" w:rsidRDefault="006511C4">
      <w:pPr>
        <w:pStyle w:val="ConsPlusNormal"/>
        <w:spacing w:before="220"/>
        <w:ind w:firstLine="540"/>
        <w:jc w:val="both"/>
      </w:pPr>
      <w:r>
        <w:t>При предоставлении государственной услуги Учреждение осуществляет межведомственное информационное взаимодействие с:</w:t>
      </w:r>
    </w:p>
    <w:p w:rsidR="006511C4" w:rsidRDefault="006511C4">
      <w:pPr>
        <w:pStyle w:val="ConsPlusNormal"/>
        <w:jc w:val="both"/>
      </w:pPr>
      <w:r>
        <w:t xml:space="preserve">(в ред. </w:t>
      </w:r>
      <w:hyperlink r:id="rId31">
        <w:r>
          <w:rPr>
            <w:color w:val="0000FF"/>
          </w:rPr>
          <w:t>приказа</w:t>
        </w:r>
      </w:hyperlink>
      <w:r>
        <w:t xml:space="preserve"> Департамента социального развития ХМАО - Югры от 24.01.2022 N 4-нп)</w:t>
      </w:r>
    </w:p>
    <w:p w:rsidR="006511C4" w:rsidRDefault="006511C4">
      <w:pPr>
        <w:pStyle w:val="ConsPlusNormal"/>
        <w:spacing w:before="220"/>
        <w:ind w:firstLine="540"/>
        <w:jc w:val="both"/>
      </w:pPr>
      <w:r>
        <w:t>Государственным учреждением - Отделением Пенсионного фонда Российской Федерации по автономному округу;</w:t>
      </w:r>
    </w:p>
    <w:p w:rsidR="006511C4" w:rsidRDefault="006511C4">
      <w:pPr>
        <w:pStyle w:val="ConsPlusNormal"/>
        <w:jc w:val="both"/>
      </w:pPr>
      <w:r>
        <w:t xml:space="preserve">(абзац введен </w:t>
      </w:r>
      <w:hyperlink r:id="rId32">
        <w:r>
          <w:rPr>
            <w:color w:val="0000FF"/>
          </w:rPr>
          <w:t>приказом</w:t>
        </w:r>
      </w:hyperlink>
      <w:r>
        <w:t xml:space="preserve"> Департамента социального развития ХМАО - Югры от 24.01.2022 N 4-нп)</w:t>
      </w:r>
    </w:p>
    <w:p w:rsidR="006511C4" w:rsidRDefault="006511C4">
      <w:pPr>
        <w:pStyle w:val="ConsPlusNormal"/>
        <w:spacing w:before="220"/>
        <w:ind w:firstLine="540"/>
        <w:jc w:val="both"/>
      </w:pPr>
      <w:r>
        <w:t>Министерством внутренних дел Российской Федерации.</w:t>
      </w:r>
    </w:p>
    <w:p w:rsidR="006511C4" w:rsidRDefault="006511C4">
      <w:pPr>
        <w:pStyle w:val="ConsPlusNormal"/>
        <w:jc w:val="both"/>
      </w:pPr>
      <w:r>
        <w:t xml:space="preserve">(абзац введен </w:t>
      </w:r>
      <w:hyperlink r:id="rId33">
        <w:r>
          <w:rPr>
            <w:color w:val="0000FF"/>
          </w:rPr>
          <w:t>приказом</w:t>
        </w:r>
      </w:hyperlink>
      <w:r>
        <w:t xml:space="preserve"> Департамента социального развития ХМАО - Югры от 24.01.2022 N 4-нп)</w:t>
      </w:r>
    </w:p>
    <w:p w:rsidR="006511C4" w:rsidRDefault="006511C4">
      <w:pPr>
        <w:pStyle w:val="ConsPlusNormal"/>
        <w:spacing w:before="220"/>
        <w:ind w:firstLine="540"/>
        <w:jc w:val="both"/>
      </w:pPr>
      <w:r>
        <w:t xml:space="preserve">12. Не допускается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w:t>
      </w:r>
      <w:r>
        <w:lastRenderedPageBreak/>
        <w:t>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автономного округа.</w:t>
      </w:r>
    </w:p>
    <w:p w:rsidR="006511C4" w:rsidRDefault="006511C4">
      <w:pPr>
        <w:pStyle w:val="ConsPlusNormal"/>
        <w:jc w:val="both"/>
      </w:pPr>
    </w:p>
    <w:p w:rsidR="006511C4" w:rsidRDefault="006511C4">
      <w:pPr>
        <w:pStyle w:val="ConsPlusTitle"/>
        <w:jc w:val="center"/>
        <w:outlineLvl w:val="2"/>
      </w:pPr>
      <w:r>
        <w:t>Результат предоставления государственной услуги</w:t>
      </w:r>
    </w:p>
    <w:p w:rsidR="006511C4" w:rsidRDefault="006511C4">
      <w:pPr>
        <w:pStyle w:val="ConsPlusNormal"/>
        <w:jc w:val="both"/>
      </w:pPr>
    </w:p>
    <w:p w:rsidR="006511C4" w:rsidRDefault="006511C4">
      <w:pPr>
        <w:pStyle w:val="ConsPlusNormal"/>
        <w:ind w:firstLine="540"/>
        <w:jc w:val="both"/>
      </w:pPr>
      <w:r>
        <w:t>13. Результатами предоставления государственной услуги являются:</w:t>
      </w:r>
    </w:p>
    <w:p w:rsidR="006511C4" w:rsidRDefault="006511C4">
      <w:pPr>
        <w:pStyle w:val="ConsPlusNormal"/>
        <w:spacing w:before="220"/>
        <w:ind w:firstLine="540"/>
        <w:jc w:val="both"/>
      </w:pPr>
      <w:r>
        <w:t>присвоение звания "Ветеран труда", "Ветеран труда Ханты-Мансийского автономного округа - Югры";</w:t>
      </w:r>
    </w:p>
    <w:p w:rsidR="006511C4" w:rsidRDefault="006511C4">
      <w:pPr>
        <w:pStyle w:val="ConsPlusNormal"/>
        <w:spacing w:before="220"/>
        <w:ind w:firstLine="540"/>
        <w:jc w:val="both"/>
      </w:pPr>
      <w:r>
        <w:t>выдача удостоверения "Ветеран труда", "Ветеран труда Ханты-Мансийского автономного округа - Югры";</w:t>
      </w:r>
    </w:p>
    <w:p w:rsidR="006511C4" w:rsidRDefault="006511C4">
      <w:pPr>
        <w:pStyle w:val="ConsPlusNormal"/>
        <w:spacing w:before="220"/>
        <w:ind w:firstLine="540"/>
        <w:jc w:val="both"/>
      </w:pPr>
      <w:r>
        <w:t>выдача (направление) мотивированного решения об отказе в присвоении звания "Ветеран труда", "Ветеран труда Ханты-Мансийского автономного округа - Югры".</w:t>
      </w:r>
    </w:p>
    <w:p w:rsidR="006511C4" w:rsidRDefault="006511C4">
      <w:pPr>
        <w:pStyle w:val="ConsPlusNormal"/>
        <w:jc w:val="both"/>
      </w:pPr>
      <w:r>
        <w:t xml:space="preserve">(в ред. </w:t>
      </w:r>
      <w:hyperlink r:id="rId34">
        <w:r>
          <w:rPr>
            <w:color w:val="0000FF"/>
          </w:rPr>
          <w:t>приказа</w:t>
        </w:r>
      </w:hyperlink>
      <w:r>
        <w:t xml:space="preserve"> Департамента социального развития ХМАО - Югры от 24.01.2022 N 4-нп)</w:t>
      </w:r>
    </w:p>
    <w:p w:rsidR="006511C4" w:rsidRDefault="006511C4">
      <w:pPr>
        <w:pStyle w:val="ConsPlusNormal"/>
        <w:jc w:val="both"/>
      </w:pPr>
    </w:p>
    <w:p w:rsidR="006511C4" w:rsidRDefault="006511C4">
      <w:pPr>
        <w:pStyle w:val="ConsPlusTitle"/>
        <w:jc w:val="center"/>
        <w:outlineLvl w:val="2"/>
      </w:pPr>
      <w:r>
        <w:t>Срок предоставления государственной услуги</w:t>
      </w:r>
    </w:p>
    <w:p w:rsidR="006511C4" w:rsidRDefault="006511C4">
      <w:pPr>
        <w:pStyle w:val="ConsPlusNormal"/>
        <w:jc w:val="both"/>
      </w:pPr>
    </w:p>
    <w:p w:rsidR="006511C4" w:rsidRDefault="006511C4">
      <w:pPr>
        <w:pStyle w:val="ConsPlusNormal"/>
        <w:ind w:firstLine="540"/>
        <w:jc w:val="both"/>
      </w:pPr>
      <w:r>
        <w:t>14. Государственная услуга по рассмотрению заявлений и документов лиц, обратившихся за присвоением звания, принятие решений о присвоении звания (об отказе в присвоении звания) осуществляются Департаментом в течение 30 календарных дней с момента поступления документов в Департамент.</w:t>
      </w:r>
    </w:p>
    <w:p w:rsidR="006511C4" w:rsidRDefault="006511C4">
      <w:pPr>
        <w:pStyle w:val="ConsPlusNormal"/>
        <w:spacing w:before="220"/>
        <w:ind w:firstLine="540"/>
        <w:jc w:val="both"/>
      </w:pPr>
      <w:r>
        <w:t>Решение о присвоении звания (об отказе в присвоении звания), в течение 7 календарных дней со дня вынесения решения, принимается в форме приказа Департамента и направляется в Управление и Учреждение для оформления и выдачи удостоверений.</w:t>
      </w:r>
    </w:p>
    <w:p w:rsidR="006511C4" w:rsidRDefault="006511C4">
      <w:pPr>
        <w:pStyle w:val="ConsPlusNormal"/>
        <w:spacing w:before="220"/>
        <w:ind w:firstLine="540"/>
        <w:jc w:val="both"/>
      </w:pPr>
      <w:r>
        <w:t>Департамент в течение 7 календарных дней со дня вынесения решения об отказе в присвоении званий "Ветеран труда", "Ветеран труда Ханты-Мансийского автономного округа - Югры" направляет письменные уведомления в адрес заявителей об отказе в присвоении званий "Ветеран труда", "Ветеран труда Ханты-Мансийского автономного округа - Югры", с указанием причин отказа.</w:t>
      </w:r>
    </w:p>
    <w:p w:rsidR="006511C4" w:rsidRDefault="006511C4">
      <w:pPr>
        <w:pStyle w:val="ConsPlusNormal"/>
        <w:spacing w:before="220"/>
        <w:ind w:firstLine="540"/>
        <w:jc w:val="both"/>
      </w:pPr>
      <w:bookmarkStart w:id="4" w:name="P140"/>
      <w:bookmarkEnd w:id="4"/>
      <w:r>
        <w:t>15. Управление оформляет удостоверения в течение 5 рабочих дней со дня получения приказа Департамента и передает по акту приема-передачи оформленные удостоверения в МФЦ для выдачи их гражданам.</w:t>
      </w:r>
    </w:p>
    <w:p w:rsidR="006511C4" w:rsidRDefault="006511C4">
      <w:pPr>
        <w:pStyle w:val="ConsPlusNormal"/>
        <w:jc w:val="both"/>
      </w:pPr>
      <w:r>
        <w:t xml:space="preserve">(в ред. </w:t>
      </w:r>
      <w:hyperlink r:id="rId35">
        <w:r>
          <w:rPr>
            <w:color w:val="0000FF"/>
          </w:rPr>
          <w:t>приказа</w:t>
        </w:r>
      </w:hyperlink>
      <w:r>
        <w:t xml:space="preserve"> Департамента социального развития ХМАО - Югры от 24.01.2022 N 4-нп)</w:t>
      </w:r>
    </w:p>
    <w:p w:rsidR="006511C4" w:rsidRDefault="006511C4">
      <w:pPr>
        <w:pStyle w:val="ConsPlusNormal"/>
        <w:spacing w:before="220"/>
        <w:ind w:firstLine="540"/>
        <w:jc w:val="both"/>
      </w:pPr>
      <w:r>
        <w:t>Общий срок предоставления государственной услуги составляет 42 календарных дня с момента поступления документов в Департамент.</w:t>
      </w:r>
    </w:p>
    <w:p w:rsidR="006511C4" w:rsidRDefault="006511C4">
      <w:pPr>
        <w:pStyle w:val="ConsPlusNormal"/>
        <w:jc w:val="both"/>
      </w:pPr>
    </w:p>
    <w:p w:rsidR="006511C4" w:rsidRDefault="006511C4">
      <w:pPr>
        <w:pStyle w:val="ConsPlusTitle"/>
        <w:jc w:val="center"/>
        <w:outlineLvl w:val="2"/>
      </w:pPr>
      <w:r>
        <w:t>Правовые основания для предоставления государственной услуги</w:t>
      </w:r>
    </w:p>
    <w:p w:rsidR="006511C4" w:rsidRDefault="006511C4">
      <w:pPr>
        <w:pStyle w:val="ConsPlusNormal"/>
        <w:jc w:val="both"/>
      </w:pPr>
    </w:p>
    <w:p w:rsidR="006511C4" w:rsidRDefault="006511C4">
      <w:pPr>
        <w:pStyle w:val="ConsPlusNormal"/>
        <w:ind w:firstLine="540"/>
        <w:jc w:val="both"/>
      </w:pPr>
      <w:r>
        <w:t>16. Перечень нормативных правовых актов, регулирующих предоставление государственной услуги, размещается на Едином портале, а также на официальном сайте Департамента.</w:t>
      </w:r>
    </w:p>
    <w:p w:rsidR="006511C4" w:rsidRDefault="006511C4">
      <w:pPr>
        <w:pStyle w:val="ConsPlusNormal"/>
        <w:jc w:val="both"/>
      </w:pPr>
      <w:r>
        <w:t xml:space="preserve">(п. 16 в ред. </w:t>
      </w:r>
      <w:hyperlink r:id="rId36">
        <w:r>
          <w:rPr>
            <w:color w:val="0000FF"/>
          </w:rPr>
          <w:t>приказа</w:t>
        </w:r>
      </w:hyperlink>
      <w:r>
        <w:t xml:space="preserve"> Департамента социального развития ХМАО - Югры от 24.01.2022 N 4-нп)</w:t>
      </w:r>
    </w:p>
    <w:p w:rsidR="006511C4" w:rsidRDefault="006511C4">
      <w:pPr>
        <w:pStyle w:val="ConsPlusNormal"/>
        <w:jc w:val="both"/>
      </w:pPr>
    </w:p>
    <w:p w:rsidR="006511C4" w:rsidRDefault="006511C4">
      <w:pPr>
        <w:pStyle w:val="ConsPlusTitle"/>
        <w:jc w:val="center"/>
        <w:outlineLvl w:val="2"/>
      </w:pPr>
      <w:r>
        <w:t>Исчерпывающий перечень документов, необходимых</w:t>
      </w:r>
    </w:p>
    <w:p w:rsidR="006511C4" w:rsidRDefault="006511C4">
      <w:pPr>
        <w:pStyle w:val="ConsPlusTitle"/>
        <w:jc w:val="center"/>
      </w:pPr>
      <w:r>
        <w:t>для предоставления государственной услуги</w:t>
      </w:r>
    </w:p>
    <w:p w:rsidR="006511C4" w:rsidRDefault="006511C4">
      <w:pPr>
        <w:pStyle w:val="ConsPlusNormal"/>
        <w:jc w:val="both"/>
      </w:pPr>
    </w:p>
    <w:p w:rsidR="006511C4" w:rsidRDefault="006511C4">
      <w:pPr>
        <w:pStyle w:val="ConsPlusNormal"/>
        <w:ind w:firstLine="540"/>
        <w:jc w:val="both"/>
      </w:pPr>
      <w:bookmarkStart w:id="5" w:name="P152"/>
      <w:bookmarkEnd w:id="5"/>
      <w:r>
        <w:t>17. Для присвоения звания "Ветеран труда" заявитель представляет следующие документы:</w:t>
      </w:r>
    </w:p>
    <w:p w:rsidR="006511C4" w:rsidRDefault="006511C4">
      <w:pPr>
        <w:pStyle w:val="ConsPlusNormal"/>
        <w:spacing w:before="220"/>
        <w:ind w:firstLine="540"/>
        <w:jc w:val="both"/>
      </w:pPr>
      <w:r>
        <w:t>заявление;</w:t>
      </w:r>
    </w:p>
    <w:p w:rsidR="006511C4" w:rsidRDefault="006511C4">
      <w:pPr>
        <w:pStyle w:val="ConsPlusNormal"/>
        <w:spacing w:before="220"/>
        <w:ind w:firstLine="540"/>
        <w:jc w:val="both"/>
      </w:pPr>
      <w:r>
        <w:lastRenderedPageBreak/>
        <w:t>фотография размером 3 x 4 см (2 экземпляра);</w:t>
      </w:r>
    </w:p>
    <w:p w:rsidR="006511C4" w:rsidRDefault="006511C4">
      <w:pPr>
        <w:pStyle w:val="ConsPlusNormal"/>
        <w:spacing w:before="220"/>
        <w:ind w:firstLine="540"/>
        <w:jc w:val="both"/>
      </w:pPr>
      <w:r>
        <w:t xml:space="preserve">абзац утратил силу. - </w:t>
      </w:r>
      <w:hyperlink r:id="rId37">
        <w:r>
          <w:rPr>
            <w:color w:val="0000FF"/>
          </w:rPr>
          <w:t>Приказ</w:t>
        </w:r>
      </w:hyperlink>
      <w:r>
        <w:t xml:space="preserve"> Департамента социального развития ХМАО - Югры от 24.01.2022 N 4-нп;</w:t>
      </w:r>
    </w:p>
    <w:p w:rsidR="006511C4" w:rsidRDefault="006511C4">
      <w:pPr>
        <w:pStyle w:val="ConsPlusNormal"/>
        <w:spacing w:before="220"/>
        <w:ind w:firstLine="540"/>
        <w:jc w:val="both"/>
      </w:pPr>
      <w:r>
        <w:t>документ, содержащий сведения о наличии выслуги лет, необходимой для назначения пенсии за выслугу лет в календарном исчислении;</w:t>
      </w:r>
    </w:p>
    <w:p w:rsidR="006511C4" w:rsidRDefault="006511C4">
      <w:pPr>
        <w:pStyle w:val="ConsPlusNormal"/>
        <w:spacing w:before="220"/>
        <w:ind w:firstLine="540"/>
        <w:jc w:val="both"/>
      </w:pPr>
      <w:r>
        <w:t xml:space="preserve">архивная справка или иной документ, подтверждающий начало трудовой деятельности в несовершеннолетнем возрасте в период Великой Отечественной войны (для лиц, указанных в </w:t>
      </w:r>
      <w:hyperlink w:anchor="P52">
        <w:r>
          <w:rPr>
            <w:color w:val="0000FF"/>
          </w:rPr>
          <w:t>абзаце третьем пункта 2</w:t>
        </w:r>
      </w:hyperlink>
      <w:r>
        <w:t xml:space="preserve"> настоящего Административного регламента);</w:t>
      </w:r>
    </w:p>
    <w:p w:rsidR="006511C4" w:rsidRDefault="006511C4">
      <w:pPr>
        <w:pStyle w:val="ConsPlusNormal"/>
        <w:spacing w:before="220"/>
        <w:ind w:firstLine="540"/>
        <w:jc w:val="both"/>
      </w:pPr>
      <w:r>
        <w:t xml:space="preserve">удостоверение о награждении орденами или медалями СССР или Российской Федерации, либо о присвоении почетных званий СССР или Российской Федерации, либо почетная грамота Президента Российской Федерации или благодарность Президента Российской Федерации, либо о награждении ведомственными знаками отличия за заслуги в труде (службе), учрежденных в соответствии с </w:t>
      </w:r>
      <w:hyperlink r:id="rId38">
        <w:r>
          <w:rPr>
            <w:color w:val="0000FF"/>
          </w:rPr>
          <w:t>пунктом 1.1 статьи 7</w:t>
        </w:r>
      </w:hyperlink>
      <w:r>
        <w:t xml:space="preserve"> Федерального закона от 12 января 1995 года N 5-ФЗ "О ветеранах" (для лиц, указанных в </w:t>
      </w:r>
      <w:hyperlink w:anchor="P51">
        <w:r>
          <w:rPr>
            <w:color w:val="0000FF"/>
          </w:rPr>
          <w:t>абзаце втором пункта 2</w:t>
        </w:r>
      </w:hyperlink>
      <w:r>
        <w:t xml:space="preserve"> настоящего Административного регламента);</w:t>
      </w:r>
    </w:p>
    <w:p w:rsidR="006511C4" w:rsidRDefault="006511C4">
      <w:pPr>
        <w:pStyle w:val="ConsPlusNormal"/>
        <w:spacing w:before="220"/>
        <w:ind w:firstLine="540"/>
        <w:jc w:val="both"/>
      </w:pPr>
      <w:r>
        <w:t xml:space="preserve">документы, подтверждающие наличие трудового стажа не менее 40 лет для мужчин и 35 лет для женщин (для лиц, указанных в </w:t>
      </w:r>
      <w:hyperlink w:anchor="P52">
        <w:r>
          <w:rPr>
            <w:color w:val="0000FF"/>
          </w:rPr>
          <w:t>абзаце третьем пункта 2</w:t>
        </w:r>
      </w:hyperlink>
      <w:r>
        <w:t xml:space="preserve"> настоящего Административного регламента);</w:t>
      </w:r>
    </w:p>
    <w:p w:rsidR="006511C4" w:rsidRDefault="006511C4">
      <w:pPr>
        <w:pStyle w:val="ConsPlusNormal"/>
        <w:spacing w:before="220"/>
        <w:ind w:firstLine="540"/>
        <w:jc w:val="both"/>
      </w:pPr>
      <w:r>
        <w:t>удостоверение к награде, почетному званию, ведомственному знаку отличия - для лиц, награжденных орденами или медалями, либо удостоенных почетных званий СССР или Российской Федерации, либо награжденных ведомственными знаками отличия в труде, включенными в Перечень наград, почетных званий, ведомственных знаков отличия в труде Российской Федерации, являющихся основанием для присвоения звания "Ветеран труд" и предоставления мер социальной поддержки ветеранам труда, утвержденный Правительством автономного округа (для лиц, награжденных по состоянию на 30 июня 2016 года ведомственными знаками отличия в труде).</w:t>
      </w:r>
    </w:p>
    <w:p w:rsidR="006511C4" w:rsidRDefault="006511C4">
      <w:pPr>
        <w:pStyle w:val="ConsPlusNormal"/>
        <w:spacing w:before="220"/>
        <w:ind w:firstLine="540"/>
        <w:jc w:val="both"/>
      </w:pPr>
      <w:r>
        <w:t>При отсутствии удостоверения к награде, почетному званию, ведомственному знаку отличия в труде факт награждения может подтверждаться: архивной справкой, выпиской из приказов или решений коллегии министерств (ведомств) о награждении, с указанием сведений о названии награды, почетного звания, ведомственного знака отличия в труде, органа, принявшего решение о награждении, даты и номера приказа министерства (ведомства) или постановления коллегии.</w:t>
      </w:r>
    </w:p>
    <w:p w:rsidR="006511C4" w:rsidRDefault="006511C4">
      <w:pPr>
        <w:pStyle w:val="ConsPlusNormal"/>
        <w:spacing w:before="220"/>
        <w:ind w:firstLine="540"/>
        <w:jc w:val="both"/>
      </w:pPr>
      <w:bookmarkStart w:id="6" w:name="P162"/>
      <w:bookmarkEnd w:id="6"/>
      <w:r>
        <w:t>18. Для присвоения звания "Ветеран труда Ханты-Мансийского автономного округа - Югры" заявитель представляет следующие документы:</w:t>
      </w:r>
    </w:p>
    <w:p w:rsidR="006511C4" w:rsidRDefault="006511C4">
      <w:pPr>
        <w:pStyle w:val="ConsPlusNormal"/>
        <w:spacing w:before="220"/>
        <w:ind w:firstLine="540"/>
        <w:jc w:val="both"/>
      </w:pPr>
      <w:r>
        <w:t>заявление;</w:t>
      </w:r>
    </w:p>
    <w:p w:rsidR="006511C4" w:rsidRDefault="006511C4">
      <w:pPr>
        <w:pStyle w:val="ConsPlusNormal"/>
        <w:spacing w:before="220"/>
        <w:ind w:firstLine="540"/>
        <w:jc w:val="both"/>
      </w:pPr>
      <w:r>
        <w:t>фотография размером 3 x 4 см (2 экземпляра);</w:t>
      </w:r>
    </w:p>
    <w:p w:rsidR="006511C4" w:rsidRDefault="006511C4">
      <w:pPr>
        <w:pStyle w:val="ConsPlusNormal"/>
        <w:spacing w:before="220"/>
        <w:ind w:firstLine="540"/>
        <w:jc w:val="both"/>
      </w:pPr>
      <w:r>
        <w:t xml:space="preserve">абзац утратил силу. - </w:t>
      </w:r>
      <w:hyperlink r:id="rId39">
        <w:r>
          <w:rPr>
            <w:color w:val="0000FF"/>
          </w:rPr>
          <w:t>Приказ</w:t>
        </w:r>
      </w:hyperlink>
      <w:r>
        <w:t xml:space="preserve"> Департамента социального развития ХМАО - Югры от 24.01.2022 N 4-нп;</w:t>
      </w:r>
    </w:p>
    <w:p w:rsidR="006511C4" w:rsidRDefault="006511C4">
      <w:pPr>
        <w:pStyle w:val="ConsPlusNormal"/>
        <w:spacing w:before="220"/>
        <w:ind w:firstLine="540"/>
        <w:jc w:val="both"/>
      </w:pPr>
      <w:r>
        <w:t>документ, содержащий сведения о наличии выслуги лет, необходимой для назначения пенсии за выслугу лет в календарном исчислении;</w:t>
      </w:r>
    </w:p>
    <w:p w:rsidR="006511C4" w:rsidRDefault="006511C4">
      <w:pPr>
        <w:pStyle w:val="ConsPlusNormal"/>
        <w:spacing w:before="220"/>
        <w:ind w:firstLine="540"/>
        <w:jc w:val="both"/>
      </w:pPr>
      <w:r>
        <w:t xml:space="preserve">удостоверение к награде, почетному званию, включенным в Перечень наград, почетных званий Ханты-Мансийского автономного округа - Югры, являющихся основанием для присвоения звания "Ветеран труда Ханты-Мансийского автономного округа - Югры" и предоставления мер социальной поддержки ветеранам труда Ханты-Мансийского автономного округа - Югры, </w:t>
      </w:r>
      <w:r>
        <w:lastRenderedPageBreak/>
        <w:t>утвержденный Правительством автономного округа.</w:t>
      </w:r>
    </w:p>
    <w:p w:rsidR="006511C4" w:rsidRDefault="006511C4">
      <w:pPr>
        <w:pStyle w:val="ConsPlusNormal"/>
        <w:spacing w:before="220"/>
        <w:ind w:firstLine="540"/>
        <w:jc w:val="both"/>
      </w:pPr>
      <w:r>
        <w:t>При отсутствии удостоверения к награде, почетному званию факт награждения может подтверждаться: постановлением Губернатора автономного округа, постановлением Думы автономного округа о награждении, архивной справкой с указанием сведений о названии награды, почетного звания, органа, принявшего решение о награждении, даты и номера постановления.</w:t>
      </w:r>
    </w:p>
    <w:p w:rsidR="006511C4" w:rsidRDefault="006511C4">
      <w:pPr>
        <w:pStyle w:val="ConsPlusNormal"/>
        <w:spacing w:before="220"/>
        <w:ind w:firstLine="540"/>
        <w:jc w:val="both"/>
      </w:pPr>
      <w:r>
        <w:t>19. Исчерпывающий перечень документов, запрашиваемых и получаемых в порядке межведомственного информационного взаимодействия в целях присвоения заявителю званий "Ветеран труда", "Ветеран труда Ханты-Мансийского автономного округа - Югры":</w:t>
      </w:r>
    </w:p>
    <w:p w:rsidR="006511C4" w:rsidRDefault="006511C4">
      <w:pPr>
        <w:pStyle w:val="ConsPlusNormal"/>
        <w:spacing w:before="220"/>
        <w:ind w:firstLine="540"/>
        <w:jc w:val="both"/>
      </w:pPr>
      <w:r>
        <w:t>сведения о страховом стаже застрахованного лица (в Государственном учреждении - отделении Пенсионного фонда Российской Федерации по автономному округу);</w:t>
      </w:r>
    </w:p>
    <w:p w:rsidR="006511C4" w:rsidRDefault="006511C4">
      <w:pPr>
        <w:pStyle w:val="ConsPlusNormal"/>
        <w:jc w:val="both"/>
      </w:pPr>
      <w:r>
        <w:t xml:space="preserve">(в ред. </w:t>
      </w:r>
      <w:hyperlink r:id="rId40">
        <w:r>
          <w:rPr>
            <w:color w:val="0000FF"/>
          </w:rPr>
          <w:t>приказа</w:t>
        </w:r>
      </w:hyperlink>
      <w:r>
        <w:t xml:space="preserve"> Департамента социального развития ХМАО - Югры от 24.01.2022 N 4-нп)</w:t>
      </w:r>
    </w:p>
    <w:p w:rsidR="006511C4" w:rsidRDefault="006511C4">
      <w:pPr>
        <w:pStyle w:val="ConsPlusNormal"/>
        <w:spacing w:before="220"/>
        <w:ind w:firstLine="540"/>
        <w:jc w:val="both"/>
      </w:pPr>
      <w:r>
        <w:t>сведения о действительности (недействительности) документа, удостоверяющего личность и содержащего указания на гражданство Российской Федерации (в Министерстве внутренних дел Российской Федерации).</w:t>
      </w:r>
    </w:p>
    <w:p w:rsidR="006511C4" w:rsidRDefault="006511C4">
      <w:pPr>
        <w:pStyle w:val="ConsPlusNormal"/>
        <w:jc w:val="both"/>
      </w:pPr>
      <w:r>
        <w:t xml:space="preserve">(абзац введен </w:t>
      </w:r>
      <w:hyperlink r:id="rId41">
        <w:r>
          <w:rPr>
            <w:color w:val="0000FF"/>
          </w:rPr>
          <w:t>приказом</w:t>
        </w:r>
      </w:hyperlink>
      <w:r>
        <w:t xml:space="preserve"> Департамента социального развития ХМАО - Югры от 24.01.2022 N 4-нп)</w:t>
      </w:r>
    </w:p>
    <w:p w:rsidR="006511C4" w:rsidRDefault="006511C4">
      <w:pPr>
        <w:pStyle w:val="ConsPlusNormal"/>
        <w:spacing w:before="220"/>
        <w:ind w:firstLine="540"/>
        <w:jc w:val="both"/>
      </w:pPr>
      <w:r>
        <w:t>Документы, запрашиваемые в порядке межведомственного информационного взаимодействия, могут быть представлены заявителем самостоятельно.</w:t>
      </w:r>
    </w:p>
    <w:p w:rsidR="006511C4" w:rsidRDefault="006511C4">
      <w:pPr>
        <w:pStyle w:val="ConsPlusNormal"/>
        <w:spacing w:before="220"/>
        <w:ind w:firstLine="540"/>
        <w:jc w:val="both"/>
      </w:pPr>
      <w: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государственной услуги.</w:t>
      </w:r>
    </w:p>
    <w:p w:rsidR="006511C4" w:rsidRDefault="006511C4">
      <w:pPr>
        <w:pStyle w:val="ConsPlusNormal"/>
        <w:spacing w:before="220"/>
        <w:ind w:firstLine="540"/>
        <w:jc w:val="both"/>
      </w:pPr>
      <w:r>
        <w:t xml:space="preserve">20. </w:t>
      </w:r>
      <w:hyperlink w:anchor="P438">
        <w:r>
          <w:rPr>
            <w:color w:val="0000FF"/>
          </w:rPr>
          <w:t>Заявление</w:t>
        </w:r>
      </w:hyperlink>
      <w:r>
        <w:t xml:space="preserve"> о предоставлении государственной услуги подается в свободной форме либо по форме, указанной в приложении к настоящему Административному регламенту.</w:t>
      </w:r>
    </w:p>
    <w:p w:rsidR="006511C4" w:rsidRDefault="006511C4">
      <w:pPr>
        <w:pStyle w:val="ConsPlusNormal"/>
        <w:spacing w:before="220"/>
        <w:ind w:firstLine="540"/>
        <w:jc w:val="both"/>
      </w:pPr>
      <w:r>
        <w:t xml:space="preserve">В заявлении лицо, претендующее на присвоение звания "Ветеран труда", "Ветеран труда Ханты-Мансийского автономного округа - Югры", указывает сведения о документе, удостоверяющем личность и содержащем указание на гражданство Российской Федерации, в соответствии с законодательством Российской Федерации, а также выражает согласие на назначение Учреждением меры социальной поддержки, установленной </w:t>
      </w:r>
      <w:hyperlink r:id="rId42">
        <w:r>
          <w:rPr>
            <w:color w:val="0000FF"/>
          </w:rPr>
          <w:t>Законом</w:t>
        </w:r>
      </w:hyperlink>
      <w:r>
        <w:t xml:space="preserve"> автономного округа от 7 ноября 2006 года N 115-оз "О мерах социальной поддержки отдельных категорий граждан в Ханты-Мансийском автономном округе".</w:t>
      </w:r>
    </w:p>
    <w:p w:rsidR="006511C4" w:rsidRDefault="006511C4">
      <w:pPr>
        <w:pStyle w:val="ConsPlusNormal"/>
        <w:spacing w:before="220"/>
        <w:ind w:firstLine="540"/>
        <w:jc w:val="both"/>
      </w:pPr>
      <w:r>
        <w:t>Форму заявления о предоставлении государственной услуги заявитель может получить:</w:t>
      </w:r>
    </w:p>
    <w:p w:rsidR="006511C4" w:rsidRDefault="006511C4">
      <w:pPr>
        <w:pStyle w:val="ConsPlusNormal"/>
        <w:spacing w:before="220"/>
        <w:ind w:firstLine="540"/>
        <w:jc w:val="both"/>
      </w:pPr>
      <w:r>
        <w:t>на информационном стенде в месте предоставления государственной услуги;</w:t>
      </w:r>
    </w:p>
    <w:p w:rsidR="006511C4" w:rsidRDefault="006511C4">
      <w:pPr>
        <w:pStyle w:val="ConsPlusNormal"/>
        <w:spacing w:before="220"/>
        <w:ind w:firstLine="540"/>
        <w:jc w:val="both"/>
      </w:pPr>
      <w:r>
        <w:t>у специалиста, ответственного за предоставление государственной услуги;</w:t>
      </w:r>
    </w:p>
    <w:p w:rsidR="006511C4" w:rsidRDefault="006511C4">
      <w:pPr>
        <w:pStyle w:val="ConsPlusNormal"/>
        <w:spacing w:before="220"/>
        <w:ind w:firstLine="540"/>
        <w:jc w:val="both"/>
      </w:pPr>
      <w:r>
        <w:t>у специалиста МФЦ;</w:t>
      </w:r>
    </w:p>
    <w:p w:rsidR="006511C4" w:rsidRDefault="006511C4">
      <w:pPr>
        <w:pStyle w:val="ConsPlusNormal"/>
        <w:spacing w:before="220"/>
        <w:ind w:firstLine="540"/>
        <w:jc w:val="both"/>
      </w:pPr>
      <w:r>
        <w:t>посредством сети Интернет на официальном сайте Департамента, Едином портале.</w:t>
      </w:r>
    </w:p>
    <w:p w:rsidR="006511C4" w:rsidRDefault="006511C4">
      <w:pPr>
        <w:pStyle w:val="ConsPlusNormal"/>
        <w:spacing w:before="220"/>
        <w:ind w:firstLine="540"/>
        <w:jc w:val="both"/>
      </w:pPr>
      <w:r>
        <w:t>Документы представляются в МФЦ в копиях с одновременным представлением оригинала. Копии документов после проверки соответствия их оригиналу заверяются должностным лицом МФЦ, принимающим документы. Оригиналы документов возвращаются заявителю. Копии документов, направляемые в Учреждение почтовым отправлением, должны быть заверены в установленном законодательством порядке.</w:t>
      </w:r>
    </w:p>
    <w:p w:rsidR="006511C4" w:rsidRDefault="006511C4">
      <w:pPr>
        <w:pStyle w:val="ConsPlusNormal"/>
        <w:spacing w:before="220"/>
        <w:ind w:firstLine="540"/>
        <w:jc w:val="both"/>
      </w:pPr>
      <w:r>
        <w:t>Лица, уполномоченные получателями государственной услуги, и законные представители получателей государственной услуги представляют документ, подтверждающий право обращаться с заявлением на предоставление государственной услуги от их имени (доверенность, оформленная в соответствии с законодательством Российской Федерации).</w:t>
      </w:r>
    </w:p>
    <w:p w:rsidR="006511C4" w:rsidRDefault="006511C4">
      <w:pPr>
        <w:pStyle w:val="ConsPlusNormal"/>
        <w:jc w:val="both"/>
      </w:pPr>
      <w:r>
        <w:t xml:space="preserve">(п. 20 в ред. </w:t>
      </w:r>
      <w:hyperlink r:id="rId43">
        <w:r>
          <w:rPr>
            <w:color w:val="0000FF"/>
          </w:rPr>
          <w:t>приказа</w:t>
        </w:r>
      </w:hyperlink>
      <w:r>
        <w:t xml:space="preserve"> Департамента социального развития ХМАО - Югры от 24.01.2022 N 4-нп)</w:t>
      </w:r>
    </w:p>
    <w:p w:rsidR="006511C4" w:rsidRDefault="006511C4">
      <w:pPr>
        <w:pStyle w:val="ConsPlusNormal"/>
        <w:spacing w:before="220"/>
        <w:ind w:firstLine="540"/>
        <w:jc w:val="both"/>
      </w:pPr>
      <w:r>
        <w:t>21. Способы подачи документов, необходимых для предоставления государственной услуги:</w:t>
      </w:r>
    </w:p>
    <w:p w:rsidR="006511C4" w:rsidRDefault="006511C4">
      <w:pPr>
        <w:pStyle w:val="ConsPlusNormal"/>
        <w:spacing w:before="220"/>
        <w:ind w:firstLine="540"/>
        <w:jc w:val="both"/>
      </w:pPr>
      <w:r>
        <w:t>непосредственно в МФЦ;</w:t>
      </w:r>
    </w:p>
    <w:p w:rsidR="006511C4" w:rsidRDefault="006511C4">
      <w:pPr>
        <w:pStyle w:val="ConsPlusNormal"/>
        <w:spacing w:before="220"/>
        <w:ind w:firstLine="540"/>
        <w:jc w:val="both"/>
      </w:pPr>
      <w:r>
        <w:t>почтовым отправлением в Учреждение по месту жительства заявителя.</w:t>
      </w:r>
    </w:p>
    <w:p w:rsidR="006511C4" w:rsidRDefault="006511C4">
      <w:pPr>
        <w:pStyle w:val="ConsPlusNormal"/>
        <w:jc w:val="both"/>
      </w:pPr>
      <w:r>
        <w:t xml:space="preserve">(п. 21 в ред. </w:t>
      </w:r>
      <w:hyperlink r:id="rId44">
        <w:r>
          <w:rPr>
            <w:color w:val="0000FF"/>
          </w:rPr>
          <w:t>приказа</w:t>
        </w:r>
      </w:hyperlink>
      <w:r>
        <w:t xml:space="preserve"> Департамента социального развития ХМАО - Югры от 24.01.2022 N 4-нп)</w:t>
      </w:r>
    </w:p>
    <w:p w:rsidR="006511C4" w:rsidRDefault="006511C4">
      <w:pPr>
        <w:pStyle w:val="ConsPlusNormal"/>
        <w:spacing w:before="220"/>
        <w:ind w:firstLine="540"/>
        <w:jc w:val="both"/>
      </w:pPr>
      <w:r>
        <w:t xml:space="preserve">21.1. В соответствии с </w:t>
      </w:r>
      <w:hyperlink r:id="rId45">
        <w:r>
          <w:rPr>
            <w:color w:val="0000FF"/>
          </w:rPr>
          <w:t>пунктами 1</w:t>
        </w:r>
      </w:hyperlink>
      <w:r>
        <w:t xml:space="preserve">, </w:t>
      </w:r>
      <w:hyperlink r:id="rId46">
        <w:r>
          <w:rPr>
            <w:color w:val="0000FF"/>
          </w:rPr>
          <w:t>2</w:t>
        </w:r>
      </w:hyperlink>
      <w:r>
        <w:t xml:space="preserve">, </w:t>
      </w:r>
      <w:hyperlink r:id="rId47">
        <w:r>
          <w:rPr>
            <w:color w:val="0000FF"/>
          </w:rPr>
          <w:t>4</w:t>
        </w:r>
      </w:hyperlink>
      <w:r>
        <w:t xml:space="preserve">, </w:t>
      </w:r>
      <w:hyperlink r:id="rId48">
        <w:r>
          <w:rPr>
            <w:color w:val="0000FF"/>
          </w:rPr>
          <w:t>5 части 1 статьи 7</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 запрещается требовать от заявителя (представителя заявителя):</w:t>
      </w:r>
    </w:p>
    <w:p w:rsidR="006511C4" w:rsidRDefault="006511C4">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511C4" w:rsidRDefault="006511C4">
      <w:pPr>
        <w:pStyle w:val="ConsPlusNormal"/>
        <w:spacing w:before="220"/>
        <w:ind w:firstLine="540"/>
        <w:jc w:val="both"/>
      </w:pPr>
      <w:r>
        <w:t xml:space="preserve">предоставления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организаций, участвующих в предоставлении предусмотренных </w:t>
      </w:r>
      <w:hyperlink r:id="rId49">
        <w:r>
          <w:rPr>
            <w:color w:val="0000FF"/>
          </w:rPr>
          <w:t>частью 1 статьи 1</w:t>
        </w:r>
      </w:hyperlink>
      <w:r>
        <w:t xml:space="preserve"> Федерального закона N 210-ФЗ государственных услуг, в соответствии с нормативными правовыми актами Российской Федерации, нормативными правовыми актами автономного округа за исключением документов, включенных в определенный </w:t>
      </w:r>
      <w:hyperlink r:id="rId50">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по собственной инициативе;</w:t>
      </w:r>
    </w:p>
    <w:p w:rsidR="006511C4" w:rsidRDefault="006511C4">
      <w:pPr>
        <w:pStyle w:val="ConsPlusNormal"/>
        <w:spacing w:before="22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51">
        <w:r>
          <w:rPr>
            <w:color w:val="0000FF"/>
          </w:rPr>
          <w:t>подпунктами "а"</w:t>
        </w:r>
      </w:hyperlink>
      <w:r>
        <w:t xml:space="preserve"> - </w:t>
      </w:r>
      <w:hyperlink r:id="rId52">
        <w:r>
          <w:rPr>
            <w:color w:val="0000FF"/>
          </w:rPr>
          <w:t>"г" пункта 4 части 1 статьи 7</w:t>
        </w:r>
      </w:hyperlink>
      <w:r>
        <w:t xml:space="preserve"> Федерального закона N 210-ФЗ;</w:t>
      </w:r>
    </w:p>
    <w:p w:rsidR="006511C4" w:rsidRDefault="006511C4">
      <w:pPr>
        <w:pStyle w:val="ConsPlusNormal"/>
        <w:spacing w:before="220"/>
        <w:ind w:firstLine="540"/>
        <w:jc w:val="both"/>
      </w:pPr>
      <w:r>
        <w:t xml:space="preserve">предоставления на бумажном носителе документов и информации, электронные образы которых ранее были заверены в соответствии с </w:t>
      </w:r>
      <w:hyperlink r:id="rId53">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rsidR="006511C4" w:rsidRDefault="006511C4">
      <w:pPr>
        <w:pStyle w:val="ConsPlusNormal"/>
        <w:jc w:val="both"/>
      </w:pPr>
      <w:r>
        <w:t xml:space="preserve">(п. 21.1 введен </w:t>
      </w:r>
      <w:hyperlink r:id="rId54">
        <w:r>
          <w:rPr>
            <w:color w:val="0000FF"/>
          </w:rPr>
          <w:t>приказом</w:t>
        </w:r>
      </w:hyperlink>
      <w:r>
        <w:t xml:space="preserve"> Департамента социального развития ХМАО - Югры от 24.01.2022 N 4-нп)</w:t>
      </w:r>
    </w:p>
    <w:p w:rsidR="006511C4" w:rsidRDefault="006511C4">
      <w:pPr>
        <w:pStyle w:val="ConsPlusNormal"/>
        <w:jc w:val="both"/>
      </w:pPr>
    </w:p>
    <w:p w:rsidR="006511C4" w:rsidRDefault="006511C4">
      <w:pPr>
        <w:pStyle w:val="ConsPlusTitle"/>
        <w:jc w:val="center"/>
        <w:outlineLvl w:val="2"/>
      </w:pPr>
      <w:r>
        <w:t>Исчерпывающий перечень оснований для отказа в приеме</w:t>
      </w:r>
    </w:p>
    <w:p w:rsidR="006511C4" w:rsidRDefault="006511C4">
      <w:pPr>
        <w:pStyle w:val="ConsPlusTitle"/>
        <w:jc w:val="center"/>
      </w:pPr>
      <w:r>
        <w:t>документов, необходимых для предоставления государственной</w:t>
      </w:r>
    </w:p>
    <w:p w:rsidR="006511C4" w:rsidRDefault="006511C4">
      <w:pPr>
        <w:pStyle w:val="ConsPlusTitle"/>
        <w:jc w:val="center"/>
      </w:pPr>
      <w:r>
        <w:t>услуги</w:t>
      </w:r>
    </w:p>
    <w:p w:rsidR="006511C4" w:rsidRDefault="006511C4">
      <w:pPr>
        <w:pStyle w:val="ConsPlusNormal"/>
        <w:jc w:val="both"/>
      </w:pPr>
    </w:p>
    <w:p w:rsidR="006511C4" w:rsidRDefault="006511C4">
      <w:pPr>
        <w:pStyle w:val="ConsPlusNormal"/>
        <w:ind w:firstLine="540"/>
        <w:jc w:val="both"/>
      </w:pPr>
      <w:r>
        <w:t>22. Основаниями для отказа в приеме документов, необходимых для предоставления государственной услуги, являются:</w:t>
      </w:r>
    </w:p>
    <w:p w:rsidR="006511C4" w:rsidRDefault="006511C4">
      <w:pPr>
        <w:pStyle w:val="ConsPlusNormal"/>
        <w:spacing w:before="220"/>
        <w:ind w:firstLine="540"/>
        <w:jc w:val="both"/>
      </w:pPr>
      <w:r>
        <w:t>наличие ранее выданного удостоверения "Ветеран труда" либо "Ветеран труда Ханты-Мансийского автономного округа - Югры";</w:t>
      </w:r>
    </w:p>
    <w:p w:rsidR="006511C4" w:rsidRDefault="006511C4">
      <w:pPr>
        <w:pStyle w:val="ConsPlusNormal"/>
        <w:spacing w:before="220"/>
        <w:ind w:firstLine="540"/>
        <w:jc w:val="both"/>
      </w:pPr>
      <w:r>
        <w:t xml:space="preserve">представление не всех документов, указанных в </w:t>
      </w:r>
      <w:hyperlink w:anchor="P152">
        <w:r>
          <w:rPr>
            <w:color w:val="0000FF"/>
          </w:rPr>
          <w:t>пунктах 17</w:t>
        </w:r>
      </w:hyperlink>
      <w:r>
        <w:t xml:space="preserve">, </w:t>
      </w:r>
      <w:hyperlink w:anchor="P162">
        <w:r>
          <w:rPr>
            <w:color w:val="0000FF"/>
          </w:rPr>
          <w:t>18</w:t>
        </w:r>
      </w:hyperlink>
      <w:r>
        <w:t xml:space="preserve"> настоящего Административного регламента.</w:t>
      </w:r>
    </w:p>
    <w:p w:rsidR="006511C4" w:rsidRDefault="006511C4">
      <w:pPr>
        <w:pStyle w:val="ConsPlusNormal"/>
        <w:jc w:val="both"/>
      </w:pPr>
      <w:r>
        <w:t xml:space="preserve">(п. 22 в ред. </w:t>
      </w:r>
      <w:hyperlink r:id="rId55">
        <w:r>
          <w:rPr>
            <w:color w:val="0000FF"/>
          </w:rPr>
          <w:t>приказа</w:t>
        </w:r>
      </w:hyperlink>
      <w:r>
        <w:t xml:space="preserve"> Департамента социального развития ХМАО - Югры от 24.01.2022 N 4-нп)</w:t>
      </w:r>
    </w:p>
    <w:p w:rsidR="006511C4" w:rsidRDefault="006511C4">
      <w:pPr>
        <w:pStyle w:val="ConsPlusNormal"/>
        <w:jc w:val="both"/>
      </w:pPr>
    </w:p>
    <w:p w:rsidR="006511C4" w:rsidRDefault="006511C4">
      <w:pPr>
        <w:pStyle w:val="ConsPlusTitle"/>
        <w:jc w:val="center"/>
        <w:outlineLvl w:val="2"/>
      </w:pPr>
      <w:r>
        <w:t>Исчерпывающий перечень оснований для приостановления и (или)</w:t>
      </w:r>
    </w:p>
    <w:p w:rsidR="006511C4" w:rsidRDefault="006511C4">
      <w:pPr>
        <w:pStyle w:val="ConsPlusTitle"/>
        <w:jc w:val="center"/>
      </w:pPr>
      <w:r>
        <w:t>отказа в предоставлении государственной услуги</w:t>
      </w:r>
    </w:p>
    <w:p w:rsidR="006511C4" w:rsidRDefault="006511C4">
      <w:pPr>
        <w:pStyle w:val="ConsPlusNormal"/>
        <w:jc w:val="both"/>
      </w:pPr>
    </w:p>
    <w:p w:rsidR="006511C4" w:rsidRDefault="006511C4">
      <w:pPr>
        <w:pStyle w:val="ConsPlusNormal"/>
        <w:ind w:firstLine="540"/>
        <w:jc w:val="both"/>
      </w:pPr>
      <w:r>
        <w:t>23. Основания для приостановления предоставления государственной услуги законодательством Российской Федерации не предусмотрены.</w:t>
      </w:r>
    </w:p>
    <w:p w:rsidR="006511C4" w:rsidRDefault="006511C4">
      <w:pPr>
        <w:pStyle w:val="ConsPlusNormal"/>
        <w:spacing w:before="220"/>
        <w:ind w:firstLine="540"/>
        <w:jc w:val="both"/>
      </w:pPr>
      <w:bookmarkStart w:id="7" w:name="P210"/>
      <w:bookmarkEnd w:id="7"/>
      <w:r>
        <w:t>24. Исчерпывающий перечень оснований для отказа в предоставлении государственной услуги:</w:t>
      </w:r>
    </w:p>
    <w:p w:rsidR="006511C4" w:rsidRDefault="006511C4">
      <w:pPr>
        <w:pStyle w:val="ConsPlusNormal"/>
        <w:spacing w:before="220"/>
        <w:ind w:firstLine="540"/>
        <w:jc w:val="both"/>
      </w:pPr>
      <w:r>
        <w:t>отсутствие права у заявителя на получение государственной услуги;</w:t>
      </w:r>
    </w:p>
    <w:p w:rsidR="006511C4" w:rsidRDefault="006511C4">
      <w:pPr>
        <w:pStyle w:val="ConsPlusNormal"/>
        <w:spacing w:before="220"/>
        <w:ind w:firstLine="540"/>
        <w:jc w:val="both"/>
      </w:pPr>
      <w:r>
        <w:t>несоответствие сведений о заявителе в представленных документах;</w:t>
      </w:r>
    </w:p>
    <w:p w:rsidR="006511C4" w:rsidRDefault="006511C4">
      <w:pPr>
        <w:pStyle w:val="ConsPlusNormal"/>
        <w:spacing w:before="220"/>
        <w:ind w:firstLine="540"/>
        <w:jc w:val="both"/>
      </w:pPr>
      <w:r>
        <w:t>обращение заявителя в Учреждение не по месту жительства;</w:t>
      </w:r>
    </w:p>
    <w:p w:rsidR="006511C4" w:rsidRDefault="006511C4">
      <w:pPr>
        <w:pStyle w:val="ConsPlusNormal"/>
        <w:spacing w:before="220"/>
        <w:ind w:firstLine="540"/>
        <w:jc w:val="both"/>
      </w:pPr>
      <w:r>
        <w:t xml:space="preserve">абзацы пятый - шестой утратили силу. - </w:t>
      </w:r>
      <w:hyperlink r:id="rId56">
        <w:r>
          <w:rPr>
            <w:color w:val="0000FF"/>
          </w:rPr>
          <w:t>Приказ</w:t>
        </w:r>
      </w:hyperlink>
      <w:r>
        <w:t xml:space="preserve"> Департамента социального развития ХМАО - Югры от 24.01.2022 N 4-нп.</w:t>
      </w:r>
    </w:p>
    <w:p w:rsidR="006511C4" w:rsidRDefault="006511C4">
      <w:pPr>
        <w:pStyle w:val="ConsPlusNormal"/>
        <w:spacing w:before="220"/>
        <w:ind w:firstLine="540"/>
        <w:jc w:val="both"/>
      </w:pPr>
      <w:r>
        <w:t>24.1. Не допускается отказ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официальном сайте Департамента.</w:t>
      </w:r>
    </w:p>
    <w:p w:rsidR="006511C4" w:rsidRDefault="006511C4">
      <w:pPr>
        <w:pStyle w:val="ConsPlusNormal"/>
        <w:jc w:val="both"/>
      </w:pPr>
      <w:r>
        <w:t xml:space="preserve">(п. 24.1 введен </w:t>
      </w:r>
      <w:hyperlink r:id="rId57">
        <w:r>
          <w:rPr>
            <w:color w:val="0000FF"/>
          </w:rPr>
          <w:t>приказом</w:t>
        </w:r>
      </w:hyperlink>
      <w:r>
        <w:t xml:space="preserve"> Департамента социального развития ХМАО - Югры от 24.01.2022 N 4-нп)</w:t>
      </w:r>
    </w:p>
    <w:p w:rsidR="006511C4" w:rsidRDefault="006511C4">
      <w:pPr>
        <w:pStyle w:val="ConsPlusNormal"/>
        <w:jc w:val="both"/>
      </w:pPr>
    </w:p>
    <w:p w:rsidR="006511C4" w:rsidRDefault="006511C4">
      <w:pPr>
        <w:pStyle w:val="ConsPlusTitle"/>
        <w:jc w:val="center"/>
        <w:outlineLvl w:val="2"/>
      </w:pPr>
      <w:r>
        <w:t>Размер платы, взимаемой с заявителя при предоставлении</w:t>
      </w:r>
    </w:p>
    <w:p w:rsidR="006511C4" w:rsidRDefault="006511C4">
      <w:pPr>
        <w:pStyle w:val="ConsPlusTitle"/>
        <w:jc w:val="center"/>
      </w:pPr>
      <w:r>
        <w:t>государственной услуги, и способы ее взимания</w:t>
      </w:r>
    </w:p>
    <w:p w:rsidR="006511C4" w:rsidRDefault="006511C4">
      <w:pPr>
        <w:pStyle w:val="ConsPlusNormal"/>
        <w:jc w:val="both"/>
      </w:pPr>
    </w:p>
    <w:p w:rsidR="006511C4" w:rsidRDefault="006511C4">
      <w:pPr>
        <w:pStyle w:val="ConsPlusNormal"/>
        <w:ind w:firstLine="540"/>
        <w:jc w:val="both"/>
      </w:pPr>
      <w:r>
        <w:t>25. Плата с заявителя при предоставлении государственной услуги не взимается.</w:t>
      </w:r>
    </w:p>
    <w:p w:rsidR="006511C4" w:rsidRDefault="006511C4">
      <w:pPr>
        <w:pStyle w:val="ConsPlusNormal"/>
        <w:jc w:val="both"/>
      </w:pPr>
      <w:r>
        <w:t xml:space="preserve">(п. 25 в ред. </w:t>
      </w:r>
      <w:hyperlink r:id="rId58">
        <w:r>
          <w:rPr>
            <w:color w:val="0000FF"/>
          </w:rPr>
          <w:t>приказа</w:t>
        </w:r>
      </w:hyperlink>
      <w:r>
        <w:t xml:space="preserve"> Департамента социального развития ХМАО - Югры от 24.01.2022 N 4-нп)</w:t>
      </w:r>
    </w:p>
    <w:p w:rsidR="006511C4" w:rsidRDefault="006511C4">
      <w:pPr>
        <w:pStyle w:val="ConsPlusNormal"/>
        <w:jc w:val="both"/>
      </w:pPr>
    </w:p>
    <w:p w:rsidR="006511C4" w:rsidRDefault="006511C4">
      <w:pPr>
        <w:pStyle w:val="ConsPlusTitle"/>
        <w:jc w:val="center"/>
        <w:outlineLvl w:val="2"/>
      </w:pPr>
      <w:r>
        <w:t>Максимальный срок ожидания в очереди при подаче запроса</w:t>
      </w:r>
    </w:p>
    <w:p w:rsidR="006511C4" w:rsidRDefault="006511C4">
      <w:pPr>
        <w:pStyle w:val="ConsPlusTitle"/>
        <w:jc w:val="center"/>
      </w:pPr>
      <w:r>
        <w:t>о предоставлении государственной услуги и при получении</w:t>
      </w:r>
    </w:p>
    <w:p w:rsidR="006511C4" w:rsidRDefault="006511C4">
      <w:pPr>
        <w:pStyle w:val="ConsPlusTitle"/>
        <w:jc w:val="center"/>
      </w:pPr>
      <w:r>
        <w:t>результата предоставления государственной услуги</w:t>
      </w:r>
    </w:p>
    <w:p w:rsidR="006511C4" w:rsidRDefault="006511C4">
      <w:pPr>
        <w:pStyle w:val="ConsPlusNormal"/>
        <w:jc w:val="both"/>
      </w:pPr>
    </w:p>
    <w:p w:rsidR="006511C4" w:rsidRDefault="006511C4">
      <w:pPr>
        <w:pStyle w:val="ConsPlusNormal"/>
        <w:ind w:firstLine="540"/>
        <w:jc w:val="both"/>
      </w:pPr>
      <w:r>
        <w:t>26. Максимальное время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должно превышать 15 минут.</w:t>
      </w:r>
    </w:p>
    <w:p w:rsidR="006511C4" w:rsidRDefault="006511C4">
      <w:pPr>
        <w:pStyle w:val="ConsPlusNormal"/>
        <w:jc w:val="both"/>
      </w:pPr>
    </w:p>
    <w:p w:rsidR="006511C4" w:rsidRDefault="006511C4">
      <w:pPr>
        <w:pStyle w:val="ConsPlusTitle"/>
        <w:jc w:val="center"/>
        <w:outlineLvl w:val="2"/>
      </w:pPr>
      <w:r>
        <w:t>Срок регистрации запроса заявителя о предоставлении</w:t>
      </w:r>
    </w:p>
    <w:p w:rsidR="006511C4" w:rsidRDefault="006511C4">
      <w:pPr>
        <w:pStyle w:val="ConsPlusTitle"/>
        <w:jc w:val="center"/>
      </w:pPr>
      <w:r>
        <w:t>государственной услуги</w:t>
      </w:r>
    </w:p>
    <w:p w:rsidR="006511C4" w:rsidRDefault="006511C4">
      <w:pPr>
        <w:pStyle w:val="ConsPlusNormal"/>
        <w:jc w:val="both"/>
      </w:pPr>
    </w:p>
    <w:p w:rsidR="006511C4" w:rsidRDefault="006511C4">
      <w:pPr>
        <w:pStyle w:val="ConsPlusNormal"/>
        <w:ind w:firstLine="540"/>
        <w:jc w:val="both"/>
      </w:pPr>
      <w:bookmarkStart w:id="8" w:name="P233"/>
      <w:bookmarkEnd w:id="8"/>
      <w:r>
        <w:t>27. Запрос заявителя о предоставлении государственной услуги, подлежит обязательной регистрации специалистом Учреждения, ответственным за регистрацию входящей документации.</w:t>
      </w:r>
    </w:p>
    <w:p w:rsidR="006511C4" w:rsidRDefault="006511C4">
      <w:pPr>
        <w:pStyle w:val="ConsPlusNormal"/>
        <w:spacing w:before="220"/>
        <w:ind w:firstLine="540"/>
        <w:jc w:val="both"/>
      </w:pPr>
      <w:r>
        <w:t>Запрос заявителя о предоставлении государственной услуги, поступивший в Учреждение посредством почтовой связи, регистрируется в течение 1 рабочего дня с момента поступления в Учреждение.</w:t>
      </w:r>
    </w:p>
    <w:p w:rsidR="006511C4" w:rsidRDefault="006511C4">
      <w:pPr>
        <w:pStyle w:val="ConsPlusNormal"/>
        <w:spacing w:before="220"/>
        <w:ind w:firstLine="540"/>
        <w:jc w:val="both"/>
      </w:pPr>
      <w:r>
        <w:t>Запрос регистрируется в системе электронного документооборота либо в запросе указывается факт приема документов, в том числе должность, фамилия, имя, отчество (последнее - при наличии) принявшего документы, а также дата его заполнения.</w:t>
      </w:r>
    </w:p>
    <w:p w:rsidR="006511C4" w:rsidRDefault="006511C4">
      <w:pPr>
        <w:pStyle w:val="ConsPlusNormal"/>
        <w:spacing w:before="220"/>
        <w:ind w:firstLine="540"/>
        <w:jc w:val="both"/>
      </w:pPr>
      <w:r>
        <w:t>В случае подачи заявления о предоставлении государственной услуги через МФЦ последний обеспечивает передачу заявления в Учреждение или его филиалы в порядке и сроки, которые установлены соглашением о взаимодействии между МФЦ и Департаментом, но не позднее следующего рабочего дня со дня поступления пакета документов.</w:t>
      </w:r>
    </w:p>
    <w:p w:rsidR="006511C4" w:rsidRDefault="006511C4">
      <w:pPr>
        <w:pStyle w:val="ConsPlusNormal"/>
        <w:jc w:val="both"/>
      </w:pPr>
      <w:r>
        <w:t xml:space="preserve">(в ред. </w:t>
      </w:r>
      <w:hyperlink r:id="rId59">
        <w:r>
          <w:rPr>
            <w:color w:val="0000FF"/>
          </w:rPr>
          <w:t>приказа</w:t>
        </w:r>
      </w:hyperlink>
      <w:r>
        <w:t xml:space="preserve"> Департамента социального развития ХМАО - Югры от 24.01.2022 N 4-нп)</w:t>
      </w:r>
    </w:p>
    <w:p w:rsidR="006511C4" w:rsidRDefault="006511C4">
      <w:pPr>
        <w:pStyle w:val="ConsPlusNormal"/>
        <w:spacing w:before="220"/>
        <w:ind w:firstLine="540"/>
        <w:jc w:val="both"/>
      </w:pPr>
      <w:r>
        <w:t>Прием и регистрация заявления о предоставлении государственной услуги в МФЦ осуществляется в соответствии с регламентом его работы.</w:t>
      </w:r>
    </w:p>
    <w:p w:rsidR="006511C4" w:rsidRDefault="006511C4">
      <w:pPr>
        <w:pStyle w:val="ConsPlusNormal"/>
        <w:jc w:val="both"/>
      </w:pPr>
      <w:r>
        <w:t xml:space="preserve">(абзац введен </w:t>
      </w:r>
      <w:hyperlink r:id="rId60">
        <w:r>
          <w:rPr>
            <w:color w:val="0000FF"/>
          </w:rPr>
          <w:t>приказом</w:t>
        </w:r>
      </w:hyperlink>
      <w:r>
        <w:t xml:space="preserve"> Департамента социального развития ХМАО - Югры от 24.01.2022 N 4-нп)</w:t>
      </w:r>
    </w:p>
    <w:p w:rsidR="006511C4" w:rsidRDefault="006511C4">
      <w:pPr>
        <w:pStyle w:val="ConsPlusNormal"/>
        <w:jc w:val="both"/>
      </w:pPr>
    </w:p>
    <w:p w:rsidR="006511C4" w:rsidRDefault="006511C4">
      <w:pPr>
        <w:pStyle w:val="ConsPlusTitle"/>
        <w:jc w:val="center"/>
        <w:outlineLvl w:val="2"/>
      </w:pPr>
      <w:r>
        <w:t>Требования к помещениям, в которых предоставляется</w:t>
      </w:r>
    </w:p>
    <w:p w:rsidR="006511C4" w:rsidRDefault="006511C4">
      <w:pPr>
        <w:pStyle w:val="ConsPlusTitle"/>
        <w:jc w:val="center"/>
      </w:pPr>
      <w:r>
        <w:t>государственная услуга, к залу ожидания, местам</w:t>
      </w:r>
    </w:p>
    <w:p w:rsidR="006511C4" w:rsidRDefault="006511C4">
      <w:pPr>
        <w:pStyle w:val="ConsPlusTitle"/>
        <w:jc w:val="center"/>
      </w:pPr>
      <w:r>
        <w:t>для заполнения запросов о предоставлении государственной</w:t>
      </w:r>
    </w:p>
    <w:p w:rsidR="006511C4" w:rsidRDefault="006511C4">
      <w:pPr>
        <w:pStyle w:val="ConsPlusTitle"/>
        <w:jc w:val="center"/>
      </w:pPr>
      <w:r>
        <w:t>услуги, размещению и оформлению визуальной, текстовой</w:t>
      </w:r>
    </w:p>
    <w:p w:rsidR="006511C4" w:rsidRDefault="006511C4">
      <w:pPr>
        <w:pStyle w:val="ConsPlusTitle"/>
        <w:jc w:val="center"/>
      </w:pPr>
      <w:r>
        <w:t>и мультимедийной информации о порядке предоставления</w:t>
      </w:r>
    </w:p>
    <w:p w:rsidR="006511C4" w:rsidRDefault="006511C4">
      <w:pPr>
        <w:pStyle w:val="ConsPlusTitle"/>
        <w:jc w:val="center"/>
      </w:pPr>
      <w:r>
        <w:t>государственной услуги</w:t>
      </w:r>
    </w:p>
    <w:p w:rsidR="006511C4" w:rsidRDefault="006511C4">
      <w:pPr>
        <w:pStyle w:val="ConsPlusNormal"/>
        <w:jc w:val="both"/>
      </w:pPr>
    </w:p>
    <w:p w:rsidR="006511C4" w:rsidRDefault="006511C4">
      <w:pPr>
        <w:pStyle w:val="ConsPlusNormal"/>
        <w:ind w:firstLine="540"/>
        <w:jc w:val="both"/>
      </w:pPr>
      <w:r>
        <w:t>28. Помещения для предоставления государственной услуги размещаются преимущественно на нижних этажах зданий или в отдельно стоящих зданиях.</w:t>
      </w:r>
    </w:p>
    <w:p w:rsidR="006511C4" w:rsidRDefault="006511C4">
      <w:pPr>
        <w:pStyle w:val="ConsPlusNormal"/>
        <w:spacing w:before="220"/>
        <w:ind w:firstLine="540"/>
        <w:jc w:val="both"/>
      </w:pPr>
      <w:r>
        <w:t>Вход и выход из помещения для предоставления государственной услуги оборудуются:</w:t>
      </w:r>
    </w:p>
    <w:p w:rsidR="006511C4" w:rsidRDefault="006511C4">
      <w:pPr>
        <w:pStyle w:val="ConsPlusNormal"/>
        <w:spacing w:before="220"/>
        <w:ind w:firstLine="540"/>
        <w:jc w:val="both"/>
      </w:pPr>
      <w:r>
        <w:t>пандусами, расширенными проходами, тактильными полосами по путям движения, позволяющими обеспечить беспрепятственный доступ инвалидов;</w:t>
      </w:r>
    </w:p>
    <w:p w:rsidR="006511C4" w:rsidRDefault="006511C4">
      <w:pPr>
        <w:pStyle w:val="ConsPlusNormal"/>
        <w:spacing w:before="220"/>
        <w:ind w:firstLine="540"/>
        <w:jc w:val="both"/>
      </w:pPr>
      <w:r>
        <w:t>соответствующими указателями с автономными источниками бесперебойного питания;</w:t>
      </w:r>
    </w:p>
    <w:p w:rsidR="006511C4" w:rsidRDefault="006511C4">
      <w:pPr>
        <w:pStyle w:val="ConsPlusNormal"/>
        <w:spacing w:before="220"/>
        <w:ind w:firstLine="540"/>
        <w:jc w:val="both"/>
      </w:pPr>
      <w:r>
        <w:t>контрастной маркировкой ступеней по пути движения;</w:t>
      </w:r>
    </w:p>
    <w:p w:rsidR="006511C4" w:rsidRDefault="006511C4">
      <w:pPr>
        <w:pStyle w:val="ConsPlusNormal"/>
        <w:spacing w:before="220"/>
        <w:ind w:firstLine="540"/>
        <w:jc w:val="both"/>
      </w:pPr>
      <w:r>
        <w:t>информационной мнемосхемой (тактильной схемой движения);</w:t>
      </w:r>
    </w:p>
    <w:p w:rsidR="006511C4" w:rsidRDefault="006511C4">
      <w:pPr>
        <w:pStyle w:val="ConsPlusNormal"/>
        <w:spacing w:before="220"/>
        <w:ind w:firstLine="540"/>
        <w:jc w:val="both"/>
      </w:pPr>
      <w:r>
        <w:t>тактильными табличками с надписями, дублированными шрифтом Брайля.</w:t>
      </w:r>
    </w:p>
    <w:p w:rsidR="006511C4" w:rsidRDefault="006511C4">
      <w:pPr>
        <w:pStyle w:val="ConsPlusNormal"/>
        <w:spacing w:before="220"/>
        <w:ind w:firstLine="540"/>
        <w:jc w:val="both"/>
      </w:pPr>
      <w:r>
        <w:t>Лестницы, находящиеся по пути движения в помещение для предоставления государственной услуги, оборудуются:</w:t>
      </w:r>
    </w:p>
    <w:p w:rsidR="006511C4" w:rsidRDefault="006511C4">
      <w:pPr>
        <w:pStyle w:val="ConsPlusNormal"/>
        <w:spacing w:before="220"/>
        <w:ind w:firstLine="540"/>
        <w:jc w:val="both"/>
      </w:pPr>
      <w:r>
        <w:t>тактильными полосами;</w:t>
      </w:r>
    </w:p>
    <w:p w:rsidR="006511C4" w:rsidRDefault="006511C4">
      <w:pPr>
        <w:pStyle w:val="ConsPlusNormal"/>
        <w:spacing w:before="220"/>
        <w:ind w:firstLine="540"/>
        <w:jc w:val="both"/>
      </w:pPr>
      <w:r>
        <w:t>контрастной маркировкой крайних ступеней;</w:t>
      </w:r>
    </w:p>
    <w:p w:rsidR="006511C4" w:rsidRDefault="006511C4">
      <w:pPr>
        <w:pStyle w:val="ConsPlusNormal"/>
        <w:spacing w:before="220"/>
        <w:ind w:firstLine="540"/>
        <w:jc w:val="both"/>
      </w:pPr>
      <w:r>
        <w:t>поручнями с двух сторон, с тактильными полосами, нанесенными на поручни, с тактильно-выпуклым шрифтом и шрифтом Брайля с указанием этажа;</w:t>
      </w:r>
    </w:p>
    <w:p w:rsidR="006511C4" w:rsidRDefault="006511C4">
      <w:pPr>
        <w:pStyle w:val="ConsPlusNormal"/>
        <w:spacing w:before="220"/>
        <w:ind w:firstLine="540"/>
        <w:jc w:val="both"/>
      </w:pPr>
      <w:r>
        <w:t>тактильными табличками с указанием этажей, дублированными шрифтом Брайля.</w:t>
      </w:r>
    </w:p>
    <w:p w:rsidR="006511C4" w:rsidRDefault="006511C4">
      <w:pPr>
        <w:pStyle w:val="ConsPlusNormal"/>
        <w:spacing w:before="220"/>
        <w:ind w:firstLine="540"/>
        <w:jc w:val="both"/>
      </w:pPr>
      <w:r>
        <w:t>Места предоставления государственной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6511C4" w:rsidRDefault="006511C4">
      <w:pPr>
        <w:pStyle w:val="ConsPlusNormal"/>
        <w:spacing w:before="220"/>
        <w:ind w:firstLine="540"/>
        <w:jc w:val="both"/>
      </w:pPr>
      <w:r>
        <w:t>Здание, в котором предоставляется государственная услуга, включает места для ожидания и приема заявителей.</w:t>
      </w:r>
    </w:p>
    <w:p w:rsidR="006511C4" w:rsidRDefault="006511C4">
      <w:pPr>
        <w:pStyle w:val="ConsPlusNormal"/>
        <w:spacing w:before="220"/>
        <w:ind w:firstLine="540"/>
        <w:jc w:val="both"/>
      </w:pPr>
      <w:r>
        <w:t>У входа в каждое из помещений размещается табличка с наименованием помещения (зал ожидания, приема/выдачи документов и т.д.) и его внутренней схемой, на видном месте размещаются схемы расположения средств пожаротушения и путей эвакуации посетителей и работников.</w:t>
      </w:r>
    </w:p>
    <w:p w:rsidR="006511C4" w:rsidRDefault="006511C4">
      <w:pPr>
        <w:pStyle w:val="ConsPlusNormal"/>
        <w:spacing w:before="220"/>
        <w:ind w:firstLine="540"/>
        <w:jc w:val="both"/>
      </w:pPr>
      <w:r>
        <w:t>Прием заявителей осуществляется в специально отведенных для этих целей помещениях и залах обслуживания (места приема).</w:t>
      </w:r>
    </w:p>
    <w:p w:rsidR="006511C4" w:rsidRDefault="006511C4">
      <w:pPr>
        <w:pStyle w:val="ConsPlusNormal"/>
        <w:spacing w:before="220"/>
        <w:ind w:firstLine="540"/>
        <w:jc w:val="both"/>
      </w:pPr>
      <w:r>
        <w:t>В здании, в котором предоставляется государственная услуга, организуются помещения для приема заявителей "зального" типа, при этом части помещения отделяются перегородками в виде окон (киосков). При отсутствии такой возможности помещение для непосредственного взаимодействия специалистов с заявителями может быть организовано в виде отдельных кабинетов для каждого ведущего прием специалиста.</w:t>
      </w:r>
    </w:p>
    <w:p w:rsidR="006511C4" w:rsidRDefault="006511C4">
      <w:pPr>
        <w:pStyle w:val="ConsPlusNormal"/>
        <w:spacing w:before="220"/>
        <w:ind w:firstLine="540"/>
        <w:jc w:val="both"/>
      </w:pPr>
      <w:r>
        <w:t>Прием документов, необходимых для предоставления государственной услуги, производится в одних и тех же окнах (кабинетах). Количество одновременно работающих окон (кабинетов) для приема и выдачи документов должно обеспечивать выполнение требований к максимально допустимому времени ожидания в очереди.</w:t>
      </w:r>
    </w:p>
    <w:p w:rsidR="006511C4" w:rsidRDefault="006511C4">
      <w:pPr>
        <w:pStyle w:val="ConsPlusNormal"/>
        <w:spacing w:before="220"/>
        <w:ind w:firstLine="540"/>
        <w:jc w:val="both"/>
      </w:pPr>
      <w:r>
        <w:t>Консультирование (предоставление справочной информации) заявителей осуществляется в отдельном окне (кабинете).</w:t>
      </w:r>
    </w:p>
    <w:p w:rsidR="006511C4" w:rsidRDefault="006511C4">
      <w:pPr>
        <w:pStyle w:val="ConsPlusNormal"/>
        <w:spacing w:before="220"/>
        <w:ind w:firstLine="540"/>
        <w:jc w:val="both"/>
      </w:pPr>
      <w:r>
        <w:t>Окна (кабинеты) приема заявителей должны быть оборудованы информационными табличками (вывесками) с указанием:</w:t>
      </w:r>
    </w:p>
    <w:p w:rsidR="006511C4" w:rsidRDefault="006511C4">
      <w:pPr>
        <w:pStyle w:val="ConsPlusNormal"/>
        <w:spacing w:before="220"/>
        <w:ind w:firstLine="540"/>
        <w:jc w:val="both"/>
      </w:pPr>
      <w:r>
        <w:t>номера окна (кабинета);</w:t>
      </w:r>
    </w:p>
    <w:p w:rsidR="006511C4" w:rsidRDefault="006511C4">
      <w:pPr>
        <w:pStyle w:val="ConsPlusNormal"/>
        <w:spacing w:before="220"/>
        <w:ind w:firstLine="540"/>
        <w:jc w:val="both"/>
      </w:pPr>
      <w:r>
        <w:t>фамилии, имени, отчества и должности специалиста, осуществляющего предоставление государственной услуги;</w:t>
      </w:r>
    </w:p>
    <w:p w:rsidR="006511C4" w:rsidRDefault="006511C4">
      <w:pPr>
        <w:pStyle w:val="ConsPlusNormal"/>
        <w:spacing w:before="220"/>
        <w:ind w:firstLine="540"/>
        <w:jc w:val="both"/>
      </w:pPr>
      <w:r>
        <w:t>вид приема (по очереди, по предварительной записи);</w:t>
      </w:r>
    </w:p>
    <w:p w:rsidR="006511C4" w:rsidRDefault="006511C4">
      <w:pPr>
        <w:pStyle w:val="ConsPlusNormal"/>
        <w:spacing w:before="220"/>
        <w:ind w:firstLine="540"/>
        <w:jc w:val="both"/>
      </w:pPr>
      <w:r>
        <w:t>времени технологического перерыва и перерыва на обед.</w:t>
      </w:r>
    </w:p>
    <w:p w:rsidR="006511C4" w:rsidRDefault="006511C4">
      <w:pPr>
        <w:pStyle w:val="ConsPlusNormal"/>
        <w:spacing w:before="220"/>
        <w:ind w:firstLine="540"/>
        <w:jc w:val="both"/>
      </w:pPr>
      <w:r>
        <w:t>Места ожидания должны соответствовать комфортным условиям для заявителей.</w:t>
      </w:r>
    </w:p>
    <w:p w:rsidR="006511C4" w:rsidRDefault="006511C4">
      <w:pPr>
        <w:pStyle w:val="ConsPlusNormal"/>
        <w:spacing w:before="220"/>
        <w:ind w:firstLine="540"/>
        <w:jc w:val="both"/>
      </w:pPr>
      <w:r>
        <w:t>Количество мест ожидания определяется исходя из фактической нагрузки и возможностей для их размещения в здании.</w:t>
      </w:r>
    </w:p>
    <w:p w:rsidR="006511C4" w:rsidRDefault="006511C4">
      <w:pPr>
        <w:pStyle w:val="ConsPlusNormal"/>
        <w:spacing w:before="220"/>
        <w:ind w:firstLine="540"/>
        <w:jc w:val="both"/>
      </w:pPr>
      <w:r>
        <w:t>Места ожидания должны быть оборудованы стульями, кресельными секциями, скамьями, столами (стойками) и обеспечиваются образцами заполнения документов, бланками заявлений и канцелярскими принадлежностями.</w:t>
      </w:r>
    </w:p>
    <w:p w:rsidR="006511C4" w:rsidRDefault="006511C4">
      <w:pPr>
        <w:pStyle w:val="ConsPlusNormal"/>
        <w:spacing w:before="220"/>
        <w:ind w:firstLine="540"/>
        <w:jc w:val="both"/>
      </w:pPr>
      <w:r>
        <w:t>Места ожидания оснащаются информационными стендами.</w:t>
      </w:r>
    </w:p>
    <w:p w:rsidR="006511C4" w:rsidRDefault="006511C4">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заявителя исчерпывающей информацией. Требования к оформлению: стенды должны быть оформлены в едином стиле, надписи сделаны черным шрифтом на белом фоне.</w:t>
      </w:r>
    </w:p>
    <w:p w:rsidR="006511C4" w:rsidRDefault="006511C4">
      <w:pPr>
        <w:pStyle w:val="ConsPlusNormal"/>
        <w:jc w:val="both"/>
      </w:pPr>
    </w:p>
    <w:p w:rsidR="006511C4" w:rsidRDefault="006511C4">
      <w:pPr>
        <w:pStyle w:val="ConsPlusTitle"/>
        <w:jc w:val="center"/>
        <w:outlineLvl w:val="2"/>
      </w:pPr>
      <w:r>
        <w:t>Показатели доступности и качества государственной услуги</w:t>
      </w:r>
    </w:p>
    <w:p w:rsidR="006511C4" w:rsidRDefault="006511C4">
      <w:pPr>
        <w:pStyle w:val="ConsPlusNormal"/>
        <w:jc w:val="both"/>
      </w:pPr>
    </w:p>
    <w:p w:rsidR="006511C4" w:rsidRDefault="006511C4">
      <w:pPr>
        <w:pStyle w:val="ConsPlusNormal"/>
        <w:ind w:firstLine="540"/>
        <w:jc w:val="both"/>
      </w:pPr>
      <w:r>
        <w:t>29. Показателями доступности государственной услуги являются:</w:t>
      </w:r>
    </w:p>
    <w:p w:rsidR="006511C4" w:rsidRDefault="006511C4">
      <w:pPr>
        <w:pStyle w:val="ConsPlusNormal"/>
        <w:spacing w:before="220"/>
        <w:ind w:firstLine="540"/>
        <w:jc w:val="both"/>
      </w:pPr>
      <w:r>
        <w:t>открытый доступ для заявителей к информации о процедуре предоставления государственной услуги, к формам заявлений и иным документам, необходимым для получения государственной услуги, размещенных, - в сети Интернет, на Едином портале, в том числе с возможностью их копирования и заполнения в электронном виде;</w:t>
      </w:r>
    </w:p>
    <w:p w:rsidR="006511C4" w:rsidRDefault="006511C4">
      <w:pPr>
        <w:pStyle w:val="ConsPlusNormal"/>
        <w:jc w:val="both"/>
      </w:pPr>
      <w:r>
        <w:t xml:space="preserve">(в ред. </w:t>
      </w:r>
      <w:hyperlink r:id="rId61">
        <w:r>
          <w:rPr>
            <w:color w:val="0000FF"/>
          </w:rPr>
          <w:t>приказа</w:t>
        </w:r>
      </w:hyperlink>
      <w:r>
        <w:t xml:space="preserve"> Департамента социального развития ХМАО - Югры от 24.01.2022 N 4-нп)</w:t>
      </w:r>
    </w:p>
    <w:p w:rsidR="006511C4" w:rsidRDefault="006511C4">
      <w:pPr>
        <w:pStyle w:val="ConsPlusNormal"/>
        <w:spacing w:before="220"/>
        <w:ind w:firstLine="540"/>
        <w:jc w:val="both"/>
      </w:pPr>
      <w:r>
        <w:t>возможность получения информации о ходе предоставления государственной услуги, в том числе с использованием телефонной связи, электронной почты;</w:t>
      </w:r>
    </w:p>
    <w:p w:rsidR="006511C4" w:rsidRDefault="006511C4">
      <w:pPr>
        <w:pStyle w:val="ConsPlusNormal"/>
        <w:spacing w:before="220"/>
        <w:ind w:firstLine="540"/>
        <w:jc w:val="both"/>
      </w:pPr>
      <w:r>
        <w:t>возможность обращения за получением государственной услуги в МФЦ.</w:t>
      </w:r>
    </w:p>
    <w:p w:rsidR="006511C4" w:rsidRDefault="006511C4">
      <w:pPr>
        <w:pStyle w:val="ConsPlusNormal"/>
        <w:spacing w:before="220"/>
        <w:ind w:firstLine="540"/>
        <w:jc w:val="both"/>
      </w:pPr>
      <w:r>
        <w:t>30. Показателями качества государственной услуги являются:</w:t>
      </w:r>
    </w:p>
    <w:p w:rsidR="006511C4" w:rsidRDefault="006511C4">
      <w:pPr>
        <w:pStyle w:val="ConsPlusNormal"/>
        <w:spacing w:before="220"/>
        <w:ind w:firstLine="540"/>
        <w:jc w:val="both"/>
      </w:pPr>
      <w:r>
        <w:t>соответствие требованиям настоящего Административного регламента;</w:t>
      </w:r>
    </w:p>
    <w:p w:rsidR="006511C4" w:rsidRDefault="006511C4">
      <w:pPr>
        <w:pStyle w:val="ConsPlusNormal"/>
        <w:spacing w:before="220"/>
        <w:ind w:firstLine="540"/>
        <w:jc w:val="both"/>
      </w:pPr>
      <w:r>
        <w:t>соблюдение сроков предоставления государственной услуги;</w:t>
      </w:r>
    </w:p>
    <w:p w:rsidR="006511C4" w:rsidRDefault="006511C4">
      <w:pPr>
        <w:pStyle w:val="ConsPlusNormal"/>
        <w:spacing w:before="220"/>
        <w:ind w:firstLine="540"/>
        <w:jc w:val="both"/>
      </w:pPr>
      <w:r>
        <w:t>отсутствие обоснованных жалоб заявителей на качество предоставления государственной услуги, действия (бездействия) должностных лиц и решений, принимаемых (осуществляемых) в ходе предоставления государственной услуги.</w:t>
      </w:r>
    </w:p>
    <w:p w:rsidR="006511C4" w:rsidRDefault="006511C4">
      <w:pPr>
        <w:pStyle w:val="ConsPlusNormal"/>
        <w:jc w:val="both"/>
      </w:pPr>
    </w:p>
    <w:p w:rsidR="006511C4" w:rsidRDefault="006511C4">
      <w:pPr>
        <w:pStyle w:val="ConsPlusTitle"/>
        <w:jc w:val="center"/>
        <w:outlineLvl w:val="2"/>
      </w:pPr>
      <w:r>
        <w:t>Особенности предоставления государственной услуги</w:t>
      </w:r>
    </w:p>
    <w:p w:rsidR="006511C4" w:rsidRDefault="006511C4">
      <w:pPr>
        <w:pStyle w:val="ConsPlusTitle"/>
        <w:jc w:val="center"/>
      </w:pPr>
      <w:r>
        <w:t>в многофункциональных центрах предоставления государственных</w:t>
      </w:r>
    </w:p>
    <w:p w:rsidR="006511C4" w:rsidRDefault="006511C4">
      <w:pPr>
        <w:pStyle w:val="ConsPlusTitle"/>
        <w:jc w:val="center"/>
      </w:pPr>
      <w:r>
        <w:t>и муниципальных услуг</w:t>
      </w:r>
    </w:p>
    <w:p w:rsidR="006511C4" w:rsidRDefault="006511C4">
      <w:pPr>
        <w:pStyle w:val="ConsPlusNormal"/>
        <w:jc w:val="both"/>
      </w:pPr>
    </w:p>
    <w:p w:rsidR="006511C4" w:rsidRDefault="006511C4">
      <w:pPr>
        <w:pStyle w:val="ConsPlusNormal"/>
        <w:ind w:firstLine="540"/>
        <w:jc w:val="both"/>
      </w:pPr>
      <w:r>
        <w:t>31. МФЦ предоставляет государственную услугу по экстерриториальному принципу и по принципу "одного окна", предусматривающего однократное обращение гражданина с соответствующим запросом. При этом взаимодействие с органами, предоставляющими государственную услугу, происходит без участия заявителя, в соответствии с нормативными правовыми актами и соглашением о взаимодействии между МФЦ и Департаментом.</w:t>
      </w:r>
    </w:p>
    <w:p w:rsidR="006511C4" w:rsidRDefault="006511C4">
      <w:pPr>
        <w:pStyle w:val="ConsPlusNormal"/>
        <w:spacing w:before="220"/>
        <w:ind w:firstLine="540"/>
        <w:jc w:val="both"/>
      </w:pPr>
      <w:r>
        <w:t>В МФЦ предусмотрена возможность предварительной записи для обращения за услугой.</w:t>
      </w:r>
    </w:p>
    <w:p w:rsidR="006511C4" w:rsidRDefault="006511C4">
      <w:pPr>
        <w:pStyle w:val="ConsPlusNormal"/>
        <w:jc w:val="both"/>
      </w:pPr>
    </w:p>
    <w:p w:rsidR="006511C4" w:rsidRDefault="006511C4">
      <w:pPr>
        <w:pStyle w:val="ConsPlusTitle"/>
        <w:jc w:val="center"/>
        <w:outlineLvl w:val="2"/>
      </w:pPr>
      <w:r>
        <w:t>Особенности предоставления государственной услуги</w:t>
      </w:r>
    </w:p>
    <w:p w:rsidR="006511C4" w:rsidRDefault="006511C4">
      <w:pPr>
        <w:pStyle w:val="ConsPlusTitle"/>
        <w:jc w:val="center"/>
      </w:pPr>
      <w:r>
        <w:t>в электронной форме</w:t>
      </w:r>
    </w:p>
    <w:p w:rsidR="006511C4" w:rsidRDefault="006511C4">
      <w:pPr>
        <w:pStyle w:val="ConsPlusNormal"/>
        <w:jc w:val="both"/>
      </w:pPr>
    </w:p>
    <w:p w:rsidR="006511C4" w:rsidRDefault="006511C4">
      <w:pPr>
        <w:pStyle w:val="ConsPlusNormal"/>
        <w:ind w:firstLine="540"/>
        <w:jc w:val="both"/>
      </w:pPr>
      <w:r>
        <w:t>32. При предоставлении государственной услуги в электронной форме посредством Единого портала заявителю обеспечивается:</w:t>
      </w:r>
    </w:p>
    <w:p w:rsidR="006511C4" w:rsidRDefault="006511C4">
      <w:pPr>
        <w:pStyle w:val="ConsPlusNormal"/>
        <w:jc w:val="both"/>
      </w:pPr>
      <w:r>
        <w:t xml:space="preserve">(в ред. </w:t>
      </w:r>
      <w:hyperlink r:id="rId62">
        <w:r>
          <w:rPr>
            <w:color w:val="0000FF"/>
          </w:rPr>
          <w:t>приказа</w:t>
        </w:r>
      </w:hyperlink>
      <w:r>
        <w:t xml:space="preserve"> Департамента социального развития ХМАО - Югры от 24.01.2022 N 4-нп)</w:t>
      </w:r>
    </w:p>
    <w:p w:rsidR="006511C4" w:rsidRDefault="006511C4">
      <w:pPr>
        <w:pStyle w:val="ConsPlusNormal"/>
        <w:spacing w:before="220"/>
        <w:ind w:firstLine="540"/>
        <w:jc w:val="both"/>
      </w:pPr>
      <w:r>
        <w:t>получение информации о порядке и сроках предоставления государственной услуги;</w:t>
      </w:r>
    </w:p>
    <w:p w:rsidR="006511C4" w:rsidRDefault="006511C4">
      <w:pPr>
        <w:pStyle w:val="ConsPlusNormal"/>
        <w:spacing w:before="220"/>
        <w:ind w:firstLine="540"/>
        <w:jc w:val="both"/>
      </w:pPr>
      <w:r>
        <w:t>досудебное (внесудебное) обжалование решений и действий (бездействия) органа (организации), должностного лица органа (организации) либо государственного служащего.</w:t>
      </w:r>
    </w:p>
    <w:p w:rsidR="006511C4" w:rsidRDefault="006511C4">
      <w:pPr>
        <w:pStyle w:val="ConsPlusNormal"/>
        <w:spacing w:before="220"/>
        <w:ind w:firstLine="540"/>
        <w:jc w:val="both"/>
      </w:pPr>
      <w:r>
        <w:t>Государственная услуга в электронной форме предоставляется с применением простой электронной подписи.</w:t>
      </w:r>
    </w:p>
    <w:p w:rsidR="006511C4" w:rsidRDefault="006511C4">
      <w:pPr>
        <w:pStyle w:val="ConsPlusNormal"/>
        <w:spacing w:before="220"/>
        <w:ind w:firstLine="540"/>
        <w:jc w:val="both"/>
      </w:pPr>
      <w:r>
        <w:t xml:space="preserve">Абзац утратил силу. - </w:t>
      </w:r>
      <w:hyperlink r:id="rId63">
        <w:r>
          <w:rPr>
            <w:color w:val="0000FF"/>
          </w:rPr>
          <w:t>Приказ</w:t>
        </w:r>
      </w:hyperlink>
      <w:r>
        <w:t xml:space="preserve"> Департамента социального развития ХМАО - Югры от 24.01.2022 N 4-нп.</w:t>
      </w:r>
    </w:p>
    <w:p w:rsidR="006511C4" w:rsidRDefault="006511C4">
      <w:pPr>
        <w:pStyle w:val="ConsPlusNormal"/>
        <w:jc w:val="both"/>
      </w:pPr>
    </w:p>
    <w:p w:rsidR="006511C4" w:rsidRDefault="006511C4">
      <w:pPr>
        <w:pStyle w:val="ConsPlusTitle"/>
        <w:jc w:val="center"/>
        <w:outlineLvl w:val="2"/>
      </w:pPr>
      <w:r>
        <w:t>Случаи и порядок предоставления государственных услуг</w:t>
      </w:r>
    </w:p>
    <w:p w:rsidR="006511C4" w:rsidRDefault="006511C4">
      <w:pPr>
        <w:pStyle w:val="ConsPlusTitle"/>
        <w:jc w:val="center"/>
      </w:pPr>
      <w:r>
        <w:t>в упреждающем (проактивном) режиме</w:t>
      </w:r>
    </w:p>
    <w:p w:rsidR="006511C4" w:rsidRDefault="006511C4">
      <w:pPr>
        <w:pStyle w:val="ConsPlusNormal"/>
        <w:jc w:val="center"/>
      </w:pPr>
      <w:r>
        <w:t xml:space="preserve">(введен </w:t>
      </w:r>
      <w:hyperlink r:id="rId64">
        <w:r>
          <w:rPr>
            <w:color w:val="0000FF"/>
          </w:rPr>
          <w:t>приказом</w:t>
        </w:r>
      </w:hyperlink>
      <w:r>
        <w:t xml:space="preserve"> Департамента социального развития</w:t>
      </w:r>
    </w:p>
    <w:p w:rsidR="006511C4" w:rsidRDefault="006511C4">
      <w:pPr>
        <w:pStyle w:val="ConsPlusNormal"/>
        <w:jc w:val="center"/>
      </w:pPr>
      <w:r>
        <w:t>ХМАО - Югры от 24.01.2022 N 4-нп)</w:t>
      </w:r>
    </w:p>
    <w:p w:rsidR="006511C4" w:rsidRDefault="006511C4">
      <w:pPr>
        <w:pStyle w:val="ConsPlusNormal"/>
        <w:jc w:val="center"/>
      </w:pPr>
    </w:p>
    <w:p w:rsidR="006511C4" w:rsidRDefault="006511C4">
      <w:pPr>
        <w:pStyle w:val="ConsPlusNormal"/>
        <w:ind w:firstLine="540"/>
        <w:jc w:val="both"/>
      </w:pPr>
      <w:r>
        <w:t>32.1. Предоставление государственной услуги в упреждающем (проактивном) режиме не предусмотрено.</w:t>
      </w:r>
    </w:p>
    <w:p w:rsidR="006511C4" w:rsidRDefault="006511C4">
      <w:pPr>
        <w:pStyle w:val="ConsPlusNormal"/>
        <w:jc w:val="both"/>
      </w:pPr>
    </w:p>
    <w:p w:rsidR="006511C4" w:rsidRDefault="006511C4">
      <w:pPr>
        <w:pStyle w:val="ConsPlusTitle"/>
        <w:jc w:val="center"/>
        <w:outlineLvl w:val="1"/>
      </w:pPr>
      <w:r>
        <w:t>III. Состав, последовательность и сроки выполнения</w:t>
      </w:r>
    </w:p>
    <w:p w:rsidR="006511C4" w:rsidRDefault="006511C4">
      <w:pPr>
        <w:pStyle w:val="ConsPlusTitle"/>
        <w:jc w:val="center"/>
      </w:pPr>
      <w:r>
        <w:t>административных процедур, требования к порядку их</w:t>
      </w:r>
    </w:p>
    <w:p w:rsidR="006511C4" w:rsidRDefault="006511C4">
      <w:pPr>
        <w:pStyle w:val="ConsPlusTitle"/>
        <w:jc w:val="center"/>
      </w:pPr>
      <w:r>
        <w:t>выполнения, в том числе особенности выполнения</w:t>
      </w:r>
    </w:p>
    <w:p w:rsidR="006511C4" w:rsidRDefault="006511C4">
      <w:pPr>
        <w:pStyle w:val="ConsPlusTitle"/>
        <w:jc w:val="center"/>
      </w:pPr>
      <w:r>
        <w:t>административных процедур в электронной форме, а также</w:t>
      </w:r>
    </w:p>
    <w:p w:rsidR="006511C4" w:rsidRDefault="006511C4">
      <w:pPr>
        <w:pStyle w:val="ConsPlusTitle"/>
        <w:jc w:val="center"/>
      </w:pPr>
      <w:r>
        <w:t>особенности выполнения административных процедур</w:t>
      </w:r>
    </w:p>
    <w:p w:rsidR="006511C4" w:rsidRDefault="006511C4">
      <w:pPr>
        <w:pStyle w:val="ConsPlusTitle"/>
        <w:jc w:val="center"/>
      </w:pPr>
      <w:r>
        <w:t>в многофункциональных центрах</w:t>
      </w:r>
    </w:p>
    <w:p w:rsidR="006511C4" w:rsidRDefault="006511C4">
      <w:pPr>
        <w:pStyle w:val="ConsPlusNormal"/>
        <w:jc w:val="both"/>
      </w:pPr>
    </w:p>
    <w:p w:rsidR="006511C4" w:rsidRDefault="006511C4">
      <w:pPr>
        <w:pStyle w:val="ConsPlusNormal"/>
        <w:ind w:firstLine="540"/>
        <w:jc w:val="both"/>
      </w:pPr>
      <w:r>
        <w:t>33. Предоставление государственной услуги включает в себя следующие административные процедуры:</w:t>
      </w:r>
    </w:p>
    <w:p w:rsidR="006511C4" w:rsidRDefault="006511C4">
      <w:pPr>
        <w:pStyle w:val="ConsPlusNormal"/>
        <w:spacing w:before="220"/>
        <w:ind w:firstLine="540"/>
        <w:jc w:val="both"/>
      </w:pPr>
      <w:r>
        <w:t>прием и регистрация заявления о предоставлении государственной услуги;</w:t>
      </w:r>
    </w:p>
    <w:p w:rsidR="006511C4" w:rsidRDefault="006511C4">
      <w:pPr>
        <w:pStyle w:val="ConsPlusNormal"/>
        <w:spacing w:before="220"/>
        <w:ind w:firstLine="540"/>
        <w:jc w:val="both"/>
      </w:pPr>
      <w:r>
        <w:t>формирование и направление межведомственных запросов в органы власти, участвующие в предоставлении государственной услуги;</w:t>
      </w:r>
    </w:p>
    <w:p w:rsidR="006511C4" w:rsidRDefault="006511C4">
      <w:pPr>
        <w:pStyle w:val="ConsPlusNormal"/>
        <w:jc w:val="both"/>
      </w:pPr>
      <w:r>
        <w:t xml:space="preserve">(абзац введен </w:t>
      </w:r>
      <w:hyperlink r:id="rId65">
        <w:r>
          <w:rPr>
            <w:color w:val="0000FF"/>
          </w:rPr>
          <w:t>приказом</w:t>
        </w:r>
      </w:hyperlink>
      <w:r>
        <w:t xml:space="preserve"> Департамента социального развития ХМАО - Югры от 24.01.2022 N 4-нп)</w:t>
      </w:r>
    </w:p>
    <w:p w:rsidR="006511C4" w:rsidRDefault="006511C4">
      <w:pPr>
        <w:pStyle w:val="ConsPlusNormal"/>
        <w:spacing w:before="220"/>
        <w:ind w:firstLine="540"/>
        <w:jc w:val="both"/>
      </w:pPr>
      <w:r>
        <w:t>рассмотрение заявления и документов, принятие решения о предоставлении (об отказе в предоставлении) государственной услуги, выдача удостоверения "Ветеран труда", "Ветеран труда Ханты-Мансийского автономного округа - Югры" в случае присвоения соответствующих званий;</w:t>
      </w:r>
    </w:p>
    <w:p w:rsidR="006511C4" w:rsidRDefault="006511C4">
      <w:pPr>
        <w:pStyle w:val="ConsPlusNormal"/>
        <w:spacing w:before="220"/>
        <w:ind w:firstLine="540"/>
        <w:jc w:val="both"/>
      </w:pPr>
      <w:r>
        <w:t>уведомление заявителя о принятом решении.</w:t>
      </w:r>
    </w:p>
    <w:p w:rsidR="006511C4" w:rsidRDefault="006511C4">
      <w:pPr>
        <w:pStyle w:val="ConsPlusNormal"/>
        <w:spacing w:before="220"/>
        <w:ind w:firstLine="540"/>
        <w:jc w:val="both"/>
      </w:pPr>
      <w:r>
        <w:t>Предоставление услуги отдельным категориям заявителей, объединенных общими признаками, в том числе в отношении результата услуги, за которой они обратились, не предусмотрено.</w:t>
      </w:r>
    </w:p>
    <w:p w:rsidR="006511C4" w:rsidRDefault="006511C4">
      <w:pPr>
        <w:pStyle w:val="ConsPlusNormal"/>
        <w:jc w:val="both"/>
      </w:pPr>
      <w:r>
        <w:t xml:space="preserve">(абзац введен </w:t>
      </w:r>
      <w:hyperlink r:id="rId66">
        <w:r>
          <w:rPr>
            <w:color w:val="0000FF"/>
          </w:rPr>
          <w:t>приказом</w:t>
        </w:r>
      </w:hyperlink>
      <w:r>
        <w:t xml:space="preserve"> Департамента социального развития ХМАО - Югры от 24.01.2022 N 4-нп)</w:t>
      </w:r>
    </w:p>
    <w:p w:rsidR="006511C4" w:rsidRDefault="006511C4">
      <w:pPr>
        <w:pStyle w:val="ConsPlusNormal"/>
        <w:jc w:val="both"/>
      </w:pPr>
    </w:p>
    <w:p w:rsidR="006511C4" w:rsidRDefault="006511C4">
      <w:pPr>
        <w:pStyle w:val="ConsPlusTitle"/>
        <w:jc w:val="center"/>
        <w:outlineLvl w:val="2"/>
      </w:pPr>
      <w:r>
        <w:t>Прием и регистрация заявления о предоставлении</w:t>
      </w:r>
    </w:p>
    <w:p w:rsidR="006511C4" w:rsidRDefault="006511C4">
      <w:pPr>
        <w:pStyle w:val="ConsPlusTitle"/>
        <w:jc w:val="center"/>
      </w:pPr>
      <w:r>
        <w:t>государственной услуги</w:t>
      </w:r>
    </w:p>
    <w:p w:rsidR="006511C4" w:rsidRDefault="006511C4">
      <w:pPr>
        <w:pStyle w:val="ConsPlusNormal"/>
        <w:jc w:val="both"/>
      </w:pPr>
    </w:p>
    <w:p w:rsidR="006511C4" w:rsidRDefault="006511C4">
      <w:pPr>
        <w:pStyle w:val="ConsPlusNormal"/>
        <w:ind w:firstLine="540"/>
        <w:jc w:val="both"/>
      </w:pPr>
      <w:r>
        <w:t>34. Основание для начала административной процедуры: поступление заявления о предоставлении государственной услуги в Учреждение по месту жительства заявителя или в МФЦ.</w:t>
      </w:r>
    </w:p>
    <w:p w:rsidR="006511C4" w:rsidRDefault="006511C4">
      <w:pPr>
        <w:pStyle w:val="ConsPlusNormal"/>
        <w:spacing w:before="220"/>
        <w:ind w:firstLine="540"/>
        <w:jc w:val="both"/>
      </w:pPr>
      <w:r>
        <w:t>Сведения о должностном лице, ответственном за выполнение административной процедуры: специалист Учреждения.</w:t>
      </w:r>
    </w:p>
    <w:p w:rsidR="006511C4" w:rsidRDefault="006511C4">
      <w:pPr>
        <w:pStyle w:val="ConsPlusNormal"/>
        <w:spacing w:before="220"/>
        <w:ind w:firstLine="540"/>
        <w:jc w:val="both"/>
      </w:pPr>
      <w:r>
        <w:t xml:space="preserve">Способ фиксации результата выполнения административной процедуры: специалист Учреждения регистрирует заявление в срок, установленный </w:t>
      </w:r>
      <w:hyperlink w:anchor="P233">
        <w:r>
          <w:rPr>
            <w:color w:val="0000FF"/>
          </w:rPr>
          <w:t>пунктом 27</w:t>
        </w:r>
      </w:hyperlink>
      <w:r>
        <w:t xml:space="preserve"> настоящего Административного регламента, в системе электронного документооборота либо фиксирует в заявлении факт приема документов, с указанием должности, фамилии, инициалов, принявшего документы, а также даты заполнения заявления.</w:t>
      </w:r>
    </w:p>
    <w:p w:rsidR="006511C4" w:rsidRDefault="006511C4">
      <w:pPr>
        <w:pStyle w:val="ConsPlusNormal"/>
        <w:jc w:val="both"/>
      </w:pPr>
      <w:r>
        <w:t xml:space="preserve">(в ред. </w:t>
      </w:r>
      <w:hyperlink r:id="rId67">
        <w:r>
          <w:rPr>
            <w:color w:val="0000FF"/>
          </w:rPr>
          <w:t>приказа</w:t>
        </w:r>
      </w:hyperlink>
      <w:r>
        <w:t xml:space="preserve"> Департамента социального развития ХМАО - Югры от 24.01.2022 N 4-нп)</w:t>
      </w:r>
    </w:p>
    <w:p w:rsidR="006511C4" w:rsidRDefault="006511C4">
      <w:pPr>
        <w:pStyle w:val="ConsPlusNormal"/>
        <w:spacing w:before="220"/>
        <w:ind w:firstLine="540"/>
        <w:jc w:val="both"/>
      </w:pPr>
      <w:r>
        <w:t>Заявление, принятое специалистом МФЦ, передается в Учреждение в соответствии с соглашением о взаимодействии между МФЦ и Департаментом.</w:t>
      </w:r>
    </w:p>
    <w:p w:rsidR="006511C4" w:rsidRDefault="006511C4">
      <w:pPr>
        <w:pStyle w:val="ConsPlusNormal"/>
        <w:spacing w:before="220"/>
        <w:ind w:firstLine="540"/>
        <w:jc w:val="both"/>
      </w:pPr>
      <w:r>
        <w:t xml:space="preserve">При наличии всех документов, указанных в </w:t>
      </w:r>
      <w:hyperlink w:anchor="P152">
        <w:r>
          <w:rPr>
            <w:color w:val="0000FF"/>
          </w:rPr>
          <w:t>пунктах 17</w:t>
        </w:r>
      </w:hyperlink>
      <w:r>
        <w:t xml:space="preserve"> - </w:t>
      </w:r>
      <w:hyperlink w:anchor="P162">
        <w:r>
          <w:rPr>
            <w:color w:val="0000FF"/>
          </w:rPr>
          <w:t>18</w:t>
        </w:r>
      </w:hyperlink>
      <w:r>
        <w:t xml:space="preserve"> настоящего Административного регламента, специалист Учреждения в течение 7 календарных дней со дня их поступления включает заявителя в список граждан, обратившихся за присвоением званий "Ветеран труда", "Ветеран труда Ханты-Мансийского автономного округа - Югры", и направляет его заявление с документами в Департамент.</w:t>
      </w:r>
    </w:p>
    <w:p w:rsidR="006511C4" w:rsidRDefault="006511C4">
      <w:pPr>
        <w:pStyle w:val="ConsPlusNormal"/>
        <w:jc w:val="both"/>
      </w:pPr>
      <w:r>
        <w:t xml:space="preserve">(в ред. </w:t>
      </w:r>
      <w:hyperlink r:id="rId68">
        <w:r>
          <w:rPr>
            <w:color w:val="0000FF"/>
          </w:rPr>
          <w:t>приказа</w:t>
        </w:r>
      </w:hyperlink>
      <w:r>
        <w:t xml:space="preserve"> Департамента социального развития ХМАО - Югры от 24.01.2022 N 4-нп)</w:t>
      </w:r>
    </w:p>
    <w:p w:rsidR="006511C4" w:rsidRDefault="006511C4">
      <w:pPr>
        <w:pStyle w:val="ConsPlusNormal"/>
        <w:jc w:val="both"/>
      </w:pPr>
    </w:p>
    <w:p w:rsidR="006511C4" w:rsidRDefault="006511C4">
      <w:pPr>
        <w:pStyle w:val="ConsPlusTitle"/>
        <w:jc w:val="center"/>
        <w:outlineLvl w:val="2"/>
      </w:pPr>
      <w:r>
        <w:t>Формирование и направление межведомственных запросов</w:t>
      </w:r>
    </w:p>
    <w:p w:rsidR="006511C4" w:rsidRDefault="006511C4">
      <w:pPr>
        <w:pStyle w:val="ConsPlusTitle"/>
        <w:jc w:val="center"/>
      </w:pPr>
      <w:r>
        <w:t>в органы власти, участвующие в предоставлении</w:t>
      </w:r>
    </w:p>
    <w:p w:rsidR="006511C4" w:rsidRDefault="006511C4">
      <w:pPr>
        <w:pStyle w:val="ConsPlusTitle"/>
        <w:jc w:val="center"/>
      </w:pPr>
      <w:r>
        <w:t>государственной услуги</w:t>
      </w:r>
    </w:p>
    <w:p w:rsidR="006511C4" w:rsidRDefault="006511C4">
      <w:pPr>
        <w:pStyle w:val="ConsPlusNormal"/>
        <w:jc w:val="both"/>
      </w:pPr>
    </w:p>
    <w:p w:rsidR="006511C4" w:rsidRDefault="006511C4">
      <w:pPr>
        <w:pStyle w:val="ConsPlusNormal"/>
        <w:ind w:firstLine="540"/>
        <w:jc w:val="both"/>
      </w:pPr>
      <w:r>
        <w:t>35. Основание для начала административной процедуры: непредставление заявителем документов (сведений), которые он вправе представить по собственной инициативе.</w:t>
      </w:r>
    </w:p>
    <w:p w:rsidR="006511C4" w:rsidRDefault="006511C4">
      <w:pPr>
        <w:pStyle w:val="ConsPlusNormal"/>
        <w:spacing w:before="220"/>
        <w:ind w:firstLine="540"/>
        <w:jc w:val="both"/>
      </w:pPr>
      <w:r>
        <w:t>Сведения о должностном лице, ответственном за выполнение административной процедуры: специалист Учреждения, ответственный за предоставление государственной услуги.</w:t>
      </w:r>
    </w:p>
    <w:p w:rsidR="006511C4" w:rsidRDefault="006511C4">
      <w:pPr>
        <w:pStyle w:val="ConsPlusNormal"/>
        <w:spacing w:before="220"/>
        <w:ind w:firstLine="540"/>
        <w:jc w:val="both"/>
      </w:pPr>
      <w:r>
        <w:t>Содержание административных действий, входящих в состав административной процедуры: формирование и направление в течение 1 рабочего дня со дня регистрации заявления о предоставлении государственной услуги межведомственного запроса в орган, располагающий сведениями, необходимыми для предоставления государственной услуги и получение ответа на него.</w:t>
      </w:r>
    </w:p>
    <w:p w:rsidR="006511C4" w:rsidRDefault="006511C4">
      <w:pPr>
        <w:pStyle w:val="ConsPlusNormal"/>
        <w:jc w:val="both"/>
      </w:pPr>
      <w:r>
        <w:t xml:space="preserve">(в ред. </w:t>
      </w:r>
      <w:hyperlink r:id="rId69">
        <w:r>
          <w:rPr>
            <w:color w:val="0000FF"/>
          </w:rPr>
          <w:t>приказа</w:t>
        </w:r>
      </w:hyperlink>
      <w:r>
        <w:t xml:space="preserve"> Департамента социального развития ХМАО - Югры от 24.01.2022 N 4-нп)</w:t>
      </w:r>
    </w:p>
    <w:p w:rsidR="006511C4" w:rsidRDefault="006511C4">
      <w:pPr>
        <w:pStyle w:val="ConsPlusNormal"/>
        <w:spacing w:before="220"/>
        <w:ind w:firstLine="540"/>
        <w:jc w:val="both"/>
      </w:pPr>
      <w:r>
        <w:t>Критерий принятия решения: отсутствие в Учреждении сведений, необходимых для предоставления государственной услуги, которые подлежат получению в рамках межведомственного информационного взаимодействия и не представлены заявителем самостоятельно, отсутствие оснований для отказа в предоставлении государственной услуги.</w:t>
      </w:r>
    </w:p>
    <w:p w:rsidR="006511C4" w:rsidRDefault="006511C4">
      <w:pPr>
        <w:pStyle w:val="ConsPlusNormal"/>
        <w:spacing w:before="220"/>
        <w:ind w:firstLine="540"/>
        <w:jc w:val="both"/>
      </w:pPr>
      <w:r>
        <w:t>Результат выполнения административной процедуры: полученные ответы на межведомственные запросы.</w:t>
      </w:r>
    </w:p>
    <w:p w:rsidR="006511C4" w:rsidRDefault="006511C4">
      <w:pPr>
        <w:pStyle w:val="ConsPlusNormal"/>
        <w:spacing w:before="220"/>
        <w:ind w:firstLine="540"/>
        <w:jc w:val="both"/>
      </w:pPr>
      <w:r>
        <w:t>Способ фиксации результата выполнения административной процедуры: специалист Учреждения регистрирует ответ в системе электронного документооборота либо фиксирует в заявлении факт приема документов, с указанием должности, фамилии, инициалов, принявшего документы, а также даты заполнения заявления.</w:t>
      </w:r>
    </w:p>
    <w:p w:rsidR="006511C4" w:rsidRDefault="006511C4">
      <w:pPr>
        <w:pStyle w:val="ConsPlusNormal"/>
        <w:jc w:val="both"/>
      </w:pPr>
    </w:p>
    <w:p w:rsidR="006511C4" w:rsidRDefault="006511C4">
      <w:pPr>
        <w:pStyle w:val="ConsPlusTitle"/>
        <w:jc w:val="center"/>
        <w:outlineLvl w:val="2"/>
      </w:pPr>
      <w:r>
        <w:t>Рассмотрение заявления и документов, принятие решения</w:t>
      </w:r>
    </w:p>
    <w:p w:rsidR="006511C4" w:rsidRDefault="006511C4">
      <w:pPr>
        <w:pStyle w:val="ConsPlusTitle"/>
        <w:jc w:val="center"/>
      </w:pPr>
      <w:r>
        <w:t>о предоставлении (об отказе в предоставлении)</w:t>
      </w:r>
    </w:p>
    <w:p w:rsidR="006511C4" w:rsidRDefault="006511C4">
      <w:pPr>
        <w:pStyle w:val="ConsPlusTitle"/>
        <w:jc w:val="center"/>
      </w:pPr>
      <w:r>
        <w:t>государственной услуги, выдача удостоверения "Ветеран</w:t>
      </w:r>
    </w:p>
    <w:p w:rsidR="006511C4" w:rsidRDefault="006511C4">
      <w:pPr>
        <w:pStyle w:val="ConsPlusTitle"/>
        <w:jc w:val="center"/>
      </w:pPr>
      <w:r>
        <w:t>труда", "Ветеран труда Ханты-Мансийского автономного</w:t>
      </w:r>
    </w:p>
    <w:p w:rsidR="006511C4" w:rsidRDefault="006511C4">
      <w:pPr>
        <w:pStyle w:val="ConsPlusTitle"/>
        <w:jc w:val="center"/>
      </w:pPr>
      <w:r>
        <w:t>округа - Югры" в случае присвоения соответствующих званий</w:t>
      </w:r>
    </w:p>
    <w:p w:rsidR="006511C4" w:rsidRDefault="006511C4">
      <w:pPr>
        <w:pStyle w:val="ConsPlusNormal"/>
        <w:jc w:val="both"/>
      </w:pPr>
    </w:p>
    <w:p w:rsidR="006511C4" w:rsidRDefault="006511C4">
      <w:pPr>
        <w:pStyle w:val="ConsPlusNormal"/>
        <w:ind w:firstLine="540"/>
        <w:jc w:val="both"/>
      </w:pPr>
      <w:r>
        <w:t>36. Основание для начала административной процедуры: поступление списка граждан, обратившихся за присвоением званий "Ветеран труда", "Ветеран труда Ханты-Мансийского автономного округа - Югры", в Департамент.</w:t>
      </w:r>
    </w:p>
    <w:p w:rsidR="006511C4" w:rsidRDefault="006511C4">
      <w:pPr>
        <w:pStyle w:val="ConsPlusNormal"/>
        <w:spacing w:before="220"/>
        <w:ind w:firstLine="540"/>
        <w:jc w:val="both"/>
      </w:pPr>
      <w:r>
        <w:t>Сведения о должностном лице, ответственном за выполнение административной процедуры: специалист Отдела.</w:t>
      </w:r>
    </w:p>
    <w:p w:rsidR="006511C4" w:rsidRDefault="006511C4">
      <w:pPr>
        <w:pStyle w:val="ConsPlusNormal"/>
        <w:spacing w:before="220"/>
        <w:ind w:firstLine="540"/>
        <w:jc w:val="both"/>
      </w:pPr>
      <w:r>
        <w:t>Содержание административных действий, входящих в состав административной процедуры: рассмотрение заявлений и документов граждан, обратившихся за присвоением звания, принятие решений о присвоении звания (отказе в присвоении звания) осуществляются Департаментом в течение 30 календарных дней с момента поступления документов в Департамент. Решение о присвоении звания (отказе в присвоении звания) принимается в форме приказа Департамента.</w:t>
      </w:r>
    </w:p>
    <w:p w:rsidR="006511C4" w:rsidRDefault="006511C4">
      <w:pPr>
        <w:pStyle w:val="ConsPlusNormal"/>
        <w:jc w:val="both"/>
      </w:pPr>
      <w:r>
        <w:t xml:space="preserve">(в ред. </w:t>
      </w:r>
      <w:hyperlink r:id="rId70">
        <w:r>
          <w:rPr>
            <w:color w:val="0000FF"/>
          </w:rPr>
          <w:t>приказа</w:t>
        </w:r>
      </w:hyperlink>
      <w:r>
        <w:t xml:space="preserve"> Департамента социального развития ХМАО - Югры от 24.01.2022 N 4-нп)</w:t>
      </w:r>
    </w:p>
    <w:p w:rsidR="006511C4" w:rsidRDefault="006511C4">
      <w:pPr>
        <w:pStyle w:val="ConsPlusNormal"/>
        <w:spacing w:before="220"/>
        <w:ind w:firstLine="540"/>
        <w:jc w:val="both"/>
      </w:pPr>
      <w:r>
        <w:t xml:space="preserve">Оформление удостоверений "Ветеран труда", "Ветеран труда Ханты-Мансийского автономного округа - Югры" осуществляется Управлением в срок, установленный </w:t>
      </w:r>
      <w:hyperlink w:anchor="P140">
        <w:r>
          <w:rPr>
            <w:color w:val="0000FF"/>
          </w:rPr>
          <w:t>пунктом 15</w:t>
        </w:r>
      </w:hyperlink>
      <w:r>
        <w:t xml:space="preserve"> настоящего Административного регламента.</w:t>
      </w:r>
    </w:p>
    <w:p w:rsidR="006511C4" w:rsidRDefault="006511C4">
      <w:pPr>
        <w:pStyle w:val="ConsPlusNormal"/>
        <w:jc w:val="both"/>
      </w:pPr>
      <w:r>
        <w:t xml:space="preserve">(в ред. </w:t>
      </w:r>
      <w:hyperlink r:id="rId71">
        <w:r>
          <w:rPr>
            <w:color w:val="0000FF"/>
          </w:rPr>
          <w:t>приказа</w:t>
        </w:r>
      </w:hyperlink>
      <w:r>
        <w:t xml:space="preserve"> Департамента социального развития ХМАО - Югры от 24.01.2022 N 4-нп)</w:t>
      </w:r>
    </w:p>
    <w:p w:rsidR="006511C4" w:rsidRDefault="006511C4">
      <w:pPr>
        <w:pStyle w:val="ConsPlusNormal"/>
        <w:spacing w:before="220"/>
        <w:ind w:firstLine="540"/>
        <w:jc w:val="both"/>
      </w:pPr>
      <w:r>
        <w:t>Выдача удостоверений "Ветеран труда", "Ветеран труда Ханты-Мансийского автономного округа - Югры" осуществляется МФЦ.</w:t>
      </w:r>
    </w:p>
    <w:p w:rsidR="006511C4" w:rsidRDefault="006511C4">
      <w:pPr>
        <w:pStyle w:val="ConsPlusNormal"/>
        <w:spacing w:before="220"/>
        <w:ind w:firstLine="540"/>
        <w:jc w:val="both"/>
      </w:pPr>
      <w:r>
        <w:t xml:space="preserve">Критерий принятия решения: наличие заявления и документов, указанных в </w:t>
      </w:r>
      <w:hyperlink w:anchor="P152">
        <w:r>
          <w:rPr>
            <w:color w:val="0000FF"/>
          </w:rPr>
          <w:t>пунктах 17</w:t>
        </w:r>
      </w:hyperlink>
      <w:r>
        <w:t xml:space="preserve"> - </w:t>
      </w:r>
      <w:hyperlink w:anchor="P162">
        <w:r>
          <w:rPr>
            <w:color w:val="0000FF"/>
          </w:rPr>
          <w:t>18</w:t>
        </w:r>
      </w:hyperlink>
      <w:r>
        <w:t xml:space="preserve"> настоящего Административного регламента, и отсутствие оснований для отказа, перечисленных в </w:t>
      </w:r>
      <w:hyperlink w:anchor="P210">
        <w:r>
          <w:rPr>
            <w:color w:val="0000FF"/>
          </w:rPr>
          <w:t>пункте 24</w:t>
        </w:r>
      </w:hyperlink>
      <w:r>
        <w:t xml:space="preserve"> настоящего Административного регламента.</w:t>
      </w:r>
    </w:p>
    <w:p w:rsidR="006511C4" w:rsidRDefault="006511C4">
      <w:pPr>
        <w:pStyle w:val="ConsPlusNormal"/>
        <w:spacing w:before="220"/>
        <w:ind w:firstLine="540"/>
        <w:jc w:val="both"/>
      </w:pPr>
      <w:r>
        <w:t>Результат административной процедуры: решение о присвоении (об отказе в присвоении) званий "Ветеран труда", "Ветеран труда Ханты-Мансийского автономного округа - Югры" и выдача соответствующих удостоверений в случае их присвоения.</w:t>
      </w:r>
    </w:p>
    <w:p w:rsidR="006511C4" w:rsidRDefault="006511C4">
      <w:pPr>
        <w:pStyle w:val="ConsPlusNormal"/>
        <w:spacing w:before="220"/>
        <w:ind w:firstLine="540"/>
        <w:jc w:val="both"/>
      </w:pPr>
      <w:r>
        <w:t>Способ фиксации результата административной процедуры: регистрация решения о присвоении (об отказе в присвоении) званий, принятого в форме приказа Департамента, выдача удостоверения "Ветеран труда", "Ветеран труда Ханты-Мансийского автономного округа - Югры" в случае присвоения соответствующих званий.</w:t>
      </w:r>
    </w:p>
    <w:p w:rsidR="006511C4" w:rsidRDefault="006511C4">
      <w:pPr>
        <w:pStyle w:val="ConsPlusNormal"/>
        <w:jc w:val="both"/>
      </w:pPr>
    </w:p>
    <w:p w:rsidR="006511C4" w:rsidRDefault="006511C4">
      <w:pPr>
        <w:pStyle w:val="ConsPlusTitle"/>
        <w:jc w:val="center"/>
        <w:outlineLvl w:val="2"/>
      </w:pPr>
      <w:r>
        <w:t>Уведомление заявителя о принятом решении</w:t>
      </w:r>
    </w:p>
    <w:p w:rsidR="006511C4" w:rsidRDefault="006511C4">
      <w:pPr>
        <w:pStyle w:val="ConsPlusNormal"/>
        <w:jc w:val="both"/>
      </w:pPr>
    </w:p>
    <w:p w:rsidR="006511C4" w:rsidRDefault="006511C4">
      <w:pPr>
        <w:pStyle w:val="ConsPlusNormal"/>
        <w:ind w:firstLine="540"/>
        <w:jc w:val="both"/>
      </w:pPr>
      <w:r>
        <w:t>37. Основание для начала административной процедуры: принятие решения об отказе в присвоении звания "Ветеран труда", "Ветеран труда Ханты-Мансийского автономного округа - Югры".</w:t>
      </w:r>
    </w:p>
    <w:p w:rsidR="006511C4" w:rsidRDefault="006511C4">
      <w:pPr>
        <w:pStyle w:val="ConsPlusNormal"/>
        <w:spacing w:before="220"/>
        <w:ind w:firstLine="540"/>
        <w:jc w:val="both"/>
      </w:pPr>
      <w:r>
        <w:t>Сведения о должностном лице, ответственном за выполнение административной процедуры: специалист Отдела.</w:t>
      </w:r>
    </w:p>
    <w:p w:rsidR="006511C4" w:rsidRDefault="006511C4">
      <w:pPr>
        <w:pStyle w:val="ConsPlusNormal"/>
        <w:spacing w:before="220"/>
        <w:ind w:firstLine="540"/>
        <w:jc w:val="both"/>
      </w:pPr>
      <w:r>
        <w:t>Критерий принятия решения: приказ об отказе в присвоении звания "Ветеран труда", "Ветеран труда Ханты-Мансийского автономного округа - Югры".</w:t>
      </w:r>
    </w:p>
    <w:p w:rsidR="006511C4" w:rsidRDefault="006511C4">
      <w:pPr>
        <w:pStyle w:val="ConsPlusNormal"/>
        <w:spacing w:before="220"/>
        <w:ind w:firstLine="540"/>
        <w:jc w:val="both"/>
      </w:pPr>
      <w:r>
        <w:t>Результат административной процедуры: направление письменного уведомления в адрес заявителя об отказе в присвоении звания, с указанием причин отказа.</w:t>
      </w:r>
    </w:p>
    <w:p w:rsidR="006511C4" w:rsidRDefault="006511C4">
      <w:pPr>
        <w:pStyle w:val="ConsPlusNormal"/>
        <w:spacing w:before="220"/>
        <w:ind w:firstLine="540"/>
        <w:jc w:val="both"/>
      </w:pPr>
      <w:r>
        <w:t>Департамент в течение 7 календарных дней со дня вынесения решения об отказе в присвоении званий "Ветеран труда", "Ветеран труда Ханты-Мансийского автономного округа - Югры" направляет письменное уведомление в адрес заявителя об отказе в присвоении звания.</w:t>
      </w:r>
    </w:p>
    <w:p w:rsidR="006511C4" w:rsidRDefault="006511C4">
      <w:pPr>
        <w:pStyle w:val="ConsPlusNormal"/>
        <w:jc w:val="both"/>
      </w:pPr>
      <w:r>
        <w:t xml:space="preserve">(в ред. </w:t>
      </w:r>
      <w:hyperlink r:id="rId72">
        <w:r>
          <w:rPr>
            <w:color w:val="0000FF"/>
          </w:rPr>
          <w:t>приказа</w:t>
        </w:r>
      </w:hyperlink>
      <w:r>
        <w:t xml:space="preserve"> Департамента социального развития ХМАО - Югры от 24.01.2022 N 4-нп)</w:t>
      </w:r>
    </w:p>
    <w:p w:rsidR="006511C4" w:rsidRDefault="006511C4">
      <w:pPr>
        <w:pStyle w:val="ConsPlusNormal"/>
        <w:spacing w:before="220"/>
        <w:ind w:firstLine="540"/>
        <w:jc w:val="both"/>
      </w:pPr>
      <w:r>
        <w:t>Уведомление об отказе в предоставлении услуги направляется на бумажном носителе.</w:t>
      </w:r>
    </w:p>
    <w:p w:rsidR="006511C4" w:rsidRDefault="006511C4">
      <w:pPr>
        <w:pStyle w:val="ConsPlusNormal"/>
        <w:spacing w:before="220"/>
        <w:ind w:firstLine="540"/>
        <w:jc w:val="both"/>
      </w:pPr>
      <w:r>
        <w:t>Способ фиксации результата административной процедуры: уведомление об отказе в предоставлении государственной услуги регистрируется в системе электронного документооборота.</w:t>
      </w:r>
    </w:p>
    <w:p w:rsidR="006511C4" w:rsidRDefault="006511C4">
      <w:pPr>
        <w:pStyle w:val="ConsPlusNormal"/>
        <w:jc w:val="both"/>
      </w:pPr>
      <w:r>
        <w:t xml:space="preserve">(абзац введен </w:t>
      </w:r>
      <w:hyperlink r:id="rId73">
        <w:r>
          <w:rPr>
            <w:color w:val="0000FF"/>
          </w:rPr>
          <w:t>приказом</w:t>
        </w:r>
      </w:hyperlink>
      <w:r>
        <w:t xml:space="preserve"> Департамента социального развития ХМАО - Югры от 24.01.2022 N 4-нп)</w:t>
      </w:r>
    </w:p>
    <w:p w:rsidR="006511C4" w:rsidRDefault="006511C4">
      <w:pPr>
        <w:pStyle w:val="ConsPlusNormal"/>
        <w:jc w:val="both"/>
      </w:pPr>
    </w:p>
    <w:p w:rsidR="006511C4" w:rsidRDefault="006511C4">
      <w:pPr>
        <w:pStyle w:val="ConsPlusTitle"/>
        <w:jc w:val="center"/>
        <w:outlineLvl w:val="1"/>
      </w:pPr>
      <w:r>
        <w:t>IV. Формы контроля за исполнением административного</w:t>
      </w:r>
    </w:p>
    <w:p w:rsidR="006511C4" w:rsidRDefault="006511C4">
      <w:pPr>
        <w:pStyle w:val="ConsPlusTitle"/>
        <w:jc w:val="center"/>
      </w:pPr>
      <w:r>
        <w:t>регламента</w:t>
      </w:r>
    </w:p>
    <w:p w:rsidR="006511C4" w:rsidRDefault="006511C4">
      <w:pPr>
        <w:pStyle w:val="ConsPlusNormal"/>
        <w:jc w:val="both"/>
      </w:pPr>
    </w:p>
    <w:p w:rsidR="006511C4" w:rsidRDefault="006511C4">
      <w:pPr>
        <w:pStyle w:val="ConsPlusNormal"/>
        <w:ind w:firstLine="540"/>
        <w:jc w:val="both"/>
      </w:pPr>
      <w:r>
        <w:t>38. Текущий контроль за соблюдением и исполнением специалистами Управления, Учреждения, предоставляющими государственную услугу,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решений, принятых (осуществляемых) в ходе предоставления государственной услуги осуществляется начальником (заместителем начальника) Управления, начальником (заместителем начальника) отдела социальных выплат Учреждения на постоянной основе.</w:t>
      </w:r>
    </w:p>
    <w:p w:rsidR="006511C4" w:rsidRDefault="006511C4">
      <w:pPr>
        <w:pStyle w:val="ConsPlusNormal"/>
        <w:jc w:val="both"/>
      </w:pPr>
      <w:r>
        <w:t xml:space="preserve">(в ред. </w:t>
      </w:r>
      <w:hyperlink r:id="rId74">
        <w:r>
          <w:rPr>
            <w:color w:val="0000FF"/>
          </w:rPr>
          <w:t>приказа</w:t>
        </w:r>
      </w:hyperlink>
      <w:r>
        <w:t xml:space="preserve"> Департамента социального развития ХМАО - Югры от 24.01.2022 N 4-нп)</w:t>
      </w:r>
    </w:p>
    <w:p w:rsidR="006511C4" w:rsidRDefault="006511C4">
      <w:pPr>
        <w:pStyle w:val="ConsPlusNormal"/>
        <w:spacing w:before="220"/>
        <w:ind w:firstLine="540"/>
        <w:jc w:val="both"/>
      </w:pPr>
      <w:r>
        <w:t>39. Департамент организует и осуществляет контроль за предоставлением государственной услуги Управлением, Учреждением.</w:t>
      </w:r>
    </w:p>
    <w:p w:rsidR="006511C4" w:rsidRDefault="006511C4">
      <w:pPr>
        <w:pStyle w:val="ConsPlusNormal"/>
        <w:spacing w:before="220"/>
        <w:ind w:firstLine="540"/>
        <w:jc w:val="both"/>
      </w:pPr>
      <w:r>
        <w:t>Контроль полноты и качества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Департамента, Управления, Учреждения.</w:t>
      </w:r>
    </w:p>
    <w:p w:rsidR="006511C4" w:rsidRDefault="006511C4">
      <w:pPr>
        <w:pStyle w:val="ConsPlusNormal"/>
        <w:spacing w:before="220"/>
        <w:ind w:firstLine="540"/>
        <w:jc w:val="both"/>
      </w:pPr>
      <w:r>
        <w:t>По результатам проведенных проверок в случае выявления нарушений прав заявителя осуществляется привлечение виновных лиц к ответственности в соответствии с законодательством Российской Федерации.</w:t>
      </w:r>
    </w:p>
    <w:p w:rsidR="006511C4" w:rsidRDefault="006511C4">
      <w:pPr>
        <w:pStyle w:val="ConsPlusNormal"/>
        <w:spacing w:before="220"/>
        <w:ind w:firstLine="540"/>
        <w:jc w:val="both"/>
      </w:pPr>
      <w:r>
        <w:t>40. Проверки полноты и качества предоставления государственной услуги осуществляются на основании правовых актов Департамента. Проверки могут быть плановыми (осуществляться на основании полугодовых или годовых планов работы Департамента) и внеплановыми. При проверке могут рассматриваться все вопросы, связанные с предоставлением государственной услуги (комплексные проверки), или порядок выполнения отдельных административных процедур (тематические проверки).</w:t>
      </w:r>
    </w:p>
    <w:p w:rsidR="006511C4" w:rsidRDefault="006511C4">
      <w:pPr>
        <w:pStyle w:val="ConsPlusNormal"/>
        <w:spacing w:before="220"/>
        <w:ind w:firstLine="540"/>
        <w:jc w:val="both"/>
      </w:pPr>
      <w:r>
        <w:t>Внеплановые проверки проводятся в случае выявления нарушения должностным лицом Управления, Учреждения, ответственными за предоставление государственной услуги, положений настоящего Административного регламента.</w:t>
      </w:r>
    </w:p>
    <w:p w:rsidR="006511C4" w:rsidRDefault="006511C4">
      <w:pPr>
        <w:pStyle w:val="ConsPlusNormal"/>
        <w:jc w:val="both"/>
      </w:pPr>
      <w:r>
        <w:t xml:space="preserve">(в ред. </w:t>
      </w:r>
      <w:hyperlink r:id="rId75">
        <w:r>
          <w:rPr>
            <w:color w:val="0000FF"/>
          </w:rPr>
          <w:t>приказа</w:t>
        </w:r>
      </w:hyperlink>
      <w:r>
        <w:t xml:space="preserve"> Департамента социального развития ХМАО - Югры от 24.01.2022 N 4-нп)</w:t>
      </w:r>
    </w:p>
    <w:p w:rsidR="006511C4" w:rsidRDefault="006511C4">
      <w:pPr>
        <w:pStyle w:val="ConsPlusNormal"/>
        <w:spacing w:before="220"/>
        <w:ind w:firstLine="540"/>
        <w:jc w:val="both"/>
      </w:pPr>
      <w:r>
        <w:t>Для проведения проверки полноты и качества предоставления государственной услуги формируется комиссия, в состав которой включаются государственные гражданские служащие автономного округа, замещающие должности государственной гражданской службы в Департаменте. Деятельность комиссии осуществляется в соответствии с правовыми актами Департамента.</w:t>
      </w:r>
    </w:p>
    <w:p w:rsidR="006511C4" w:rsidRDefault="006511C4">
      <w:pPr>
        <w:pStyle w:val="ConsPlusNormal"/>
        <w:jc w:val="both"/>
      </w:pPr>
      <w:r>
        <w:t xml:space="preserve">(в ред. </w:t>
      </w:r>
      <w:hyperlink r:id="rId76">
        <w:r>
          <w:rPr>
            <w:color w:val="0000FF"/>
          </w:rPr>
          <w:t>приказа</w:t>
        </w:r>
      </w:hyperlink>
      <w:r>
        <w:t xml:space="preserve"> Департамента социального развития ХМАО - Югры от 24.01.2022 N 4-нп)</w:t>
      </w:r>
    </w:p>
    <w:p w:rsidR="006511C4" w:rsidRDefault="006511C4">
      <w:pPr>
        <w:pStyle w:val="ConsPlusNormal"/>
        <w:spacing w:before="220"/>
        <w:ind w:firstLine="540"/>
        <w:jc w:val="both"/>
      </w:pPr>
      <w:r>
        <w:t>41.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и руководителем проверяемого Управления, Учреждения.</w:t>
      </w:r>
    </w:p>
    <w:p w:rsidR="006511C4" w:rsidRDefault="006511C4">
      <w:pPr>
        <w:pStyle w:val="ConsPlusNormal"/>
        <w:spacing w:before="220"/>
        <w:ind w:firstLine="540"/>
        <w:jc w:val="both"/>
      </w:pPr>
      <w:r>
        <w:t>42. Контроль со стороны граждан, их объединений и организаций за полнотой и качеством предоставления государственной услуги осуществляется путем запроса соответствующей информации в Департамент, при условии, что она не является конфиденциальной.</w:t>
      </w:r>
    </w:p>
    <w:p w:rsidR="006511C4" w:rsidRDefault="006511C4">
      <w:pPr>
        <w:pStyle w:val="ConsPlusNormal"/>
        <w:spacing w:before="220"/>
        <w:ind w:firstLine="540"/>
        <w:jc w:val="both"/>
      </w:pPr>
      <w:r>
        <w:t xml:space="preserve">43. Должностные лица Департамента, Управлений и работники МФЦ несут административную ответственность за нарушение настоящего Административного регламента в соответствии со </w:t>
      </w:r>
      <w:hyperlink r:id="rId77">
        <w:r>
          <w:rPr>
            <w:color w:val="0000FF"/>
          </w:rPr>
          <w:t>статьей 9.6</w:t>
        </w:r>
      </w:hyperlink>
      <w:r>
        <w:t xml:space="preserve"> Закона автономного округа от 11 июня 2010 года N 102-оз "Об административных правонарушениях".</w:t>
      </w:r>
    </w:p>
    <w:p w:rsidR="006511C4" w:rsidRDefault="006511C4">
      <w:pPr>
        <w:pStyle w:val="ConsPlusNormal"/>
        <w:spacing w:before="220"/>
        <w:ind w:firstLine="540"/>
        <w:jc w:val="both"/>
      </w:pPr>
      <w:r>
        <w:t>Специалисты Департамента, Управлений и Учреждения несут персональную ответственность в соответствии с действующим законодательством за решения и действия (бездействие), принимаемые (осуществляемые) в ходе предоставления государственной услуги, в том числе за необоснованные межведомственные запросы.</w:t>
      </w:r>
    </w:p>
    <w:p w:rsidR="006511C4" w:rsidRDefault="006511C4">
      <w:pPr>
        <w:pStyle w:val="ConsPlusNormal"/>
        <w:spacing w:before="220"/>
        <w:ind w:firstLine="540"/>
        <w:jc w:val="both"/>
      </w:pPr>
      <w:r>
        <w:t>Персональная ответственность указанных должностных лиц закрепляется в их должностных регламентах в соответствии с требованиями законодательства.</w:t>
      </w:r>
    </w:p>
    <w:p w:rsidR="006511C4" w:rsidRDefault="006511C4">
      <w:pPr>
        <w:pStyle w:val="ConsPlusNormal"/>
        <w:jc w:val="both"/>
      </w:pPr>
    </w:p>
    <w:p w:rsidR="006511C4" w:rsidRDefault="006511C4">
      <w:pPr>
        <w:pStyle w:val="ConsPlusTitle"/>
        <w:jc w:val="center"/>
        <w:outlineLvl w:val="1"/>
      </w:pPr>
      <w:r>
        <w:t>V. Досудебный (внесудебный) порядок обжалования решений</w:t>
      </w:r>
    </w:p>
    <w:p w:rsidR="006511C4" w:rsidRDefault="006511C4">
      <w:pPr>
        <w:pStyle w:val="ConsPlusTitle"/>
        <w:jc w:val="center"/>
      </w:pPr>
      <w:r>
        <w:t>и действий (бездействия) органа, предоставляющего</w:t>
      </w:r>
    </w:p>
    <w:p w:rsidR="006511C4" w:rsidRDefault="006511C4">
      <w:pPr>
        <w:pStyle w:val="ConsPlusTitle"/>
        <w:jc w:val="center"/>
      </w:pPr>
      <w:r>
        <w:t>государственную услугу, многофункционального центра, а также</w:t>
      </w:r>
    </w:p>
    <w:p w:rsidR="006511C4" w:rsidRDefault="006511C4">
      <w:pPr>
        <w:pStyle w:val="ConsPlusTitle"/>
        <w:jc w:val="center"/>
      </w:pPr>
      <w:r>
        <w:t>их должностных лиц, государственных служащих, работников</w:t>
      </w:r>
    </w:p>
    <w:p w:rsidR="006511C4" w:rsidRDefault="006511C4">
      <w:pPr>
        <w:pStyle w:val="ConsPlusNormal"/>
        <w:jc w:val="both"/>
      </w:pPr>
    </w:p>
    <w:p w:rsidR="006511C4" w:rsidRDefault="006511C4">
      <w:pPr>
        <w:pStyle w:val="ConsPlusNormal"/>
        <w:ind w:firstLine="540"/>
        <w:jc w:val="both"/>
      </w:pPr>
      <w:r>
        <w:t>44. Заявитель имеет право на досудебное (внесудебное) обжалование решений, действий (бездействия) Департамента, его должностных лиц, государственных гражданских служащих автономного округа, Учреждения, МФЦ и их работников, принятых (осуществленных) в ходе предоставления государственной услуги (далее - жалоба).</w:t>
      </w:r>
    </w:p>
    <w:p w:rsidR="006511C4" w:rsidRDefault="006511C4">
      <w:pPr>
        <w:pStyle w:val="ConsPlusNormal"/>
        <w:jc w:val="both"/>
      </w:pPr>
      <w:r>
        <w:t xml:space="preserve">(в ред. </w:t>
      </w:r>
      <w:hyperlink r:id="rId78">
        <w:r>
          <w:rPr>
            <w:color w:val="0000FF"/>
          </w:rPr>
          <w:t>приказа</w:t>
        </w:r>
      </w:hyperlink>
      <w:r>
        <w:t xml:space="preserve"> Департамента социального развития ХМАО - Югры от 24.01.2022 N 4-нп)</w:t>
      </w:r>
    </w:p>
    <w:p w:rsidR="006511C4" w:rsidRDefault="006511C4">
      <w:pPr>
        <w:pStyle w:val="ConsPlusNormal"/>
        <w:spacing w:before="220"/>
        <w:ind w:firstLine="540"/>
        <w:jc w:val="both"/>
      </w:pPr>
      <w:r>
        <w:t>45. Жалоба на решения, действия (бездействие) Департамента, его должностных лиц, государственных гражданских служащих автономного округа, подается для рассмотрения в Департамент.</w:t>
      </w:r>
    </w:p>
    <w:p w:rsidR="006511C4" w:rsidRDefault="006511C4">
      <w:pPr>
        <w:pStyle w:val="ConsPlusNormal"/>
        <w:spacing w:before="220"/>
        <w:ind w:firstLine="540"/>
        <w:jc w:val="both"/>
      </w:pPr>
      <w:r>
        <w:t>Жалоба на решения, действия (бездействие) Учреждения, его работников подается для рассмотрения в Департамент.</w:t>
      </w:r>
    </w:p>
    <w:p w:rsidR="006511C4" w:rsidRDefault="006511C4">
      <w:pPr>
        <w:pStyle w:val="ConsPlusNormal"/>
        <w:jc w:val="both"/>
      </w:pPr>
      <w:r>
        <w:t xml:space="preserve">(абзац введен </w:t>
      </w:r>
      <w:hyperlink r:id="rId79">
        <w:r>
          <w:rPr>
            <w:color w:val="0000FF"/>
          </w:rPr>
          <w:t>приказом</w:t>
        </w:r>
      </w:hyperlink>
      <w:r>
        <w:t xml:space="preserve"> Департамента социального развития ХМАО - Югры от 24.01.2022 N 4-нп)</w:t>
      </w:r>
    </w:p>
    <w:p w:rsidR="006511C4" w:rsidRDefault="006511C4">
      <w:pPr>
        <w:pStyle w:val="ConsPlusNormal"/>
        <w:spacing w:before="220"/>
        <w:ind w:firstLine="540"/>
        <w:jc w:val="both"/>
      </w:pPr>
      <w:r>
        <w:t>В случае если обжалуются решения директора Департамента, жалоба направляется в адрес заместителя Губернатора автономного округа, в ведении которого находится Департамент.</w:t>
      </w:r>
    </w:p>
    <w:p w:rsidR="006511C4" w:rsidRDefault="006511C4">
      <w:pPr>
        <w:pStyle w:val="ConsPlusNormal"/>
        <w:spacing w:before="220"/>
        <w:ind w:firstLine="540"/>
        <w:jc w:val="both"/>
      </w:pPr>
      <w:r>
        <w:t>При обжаловании решений, действий (бездействия) МФЦ либо его руководителя жалоба подается для рассмотрения в Департамент экономического развития автономного округа. Жалоба на решения, действия (бездействие) работников МФЦ подается для рассмотрения руководителю МФЦ.</w:t>
      </w:r>
    </w:p>
    <w:p w:rsidR="006511C4" w:rsidRDefault="006511C4">
      <w:pPr>
        <w:pStyle w:val="ConsPlusNormal"/>
        <w:jc w:val="both"/>
      </w:pPr>
      <w:r>
        <w:t xml:space="preserve">(в ред. </w:t>
      </w:r>
      <w:hyperlink r:id="rId80">
        <w:r>
          <w:rPr>
            <w:color w:val="0000FF"/>
          </w:rPr>
          <w:t>приказа</w:t>
        </w:r>
      </w:hyperlink>
      <w:r>
        <w:t xml:space="preserve"> Департамента социального развития ХМАО - Югры от 24.01.2022 N 4-нп)</w:t>
      </w:r>
    </w:p>
    <w:p w:rsidR="006511C4" w:rsidRDefault="006511C4">
      <w:pPr>
        <w:pStyle w:val="ConsPlusNormal"/>
        <w:spacing w:before="220"/>
        <w:ind w:firstLine="540"/>
        <w:jc w:val="both"/>
      </w:pPr>
      <w:r>
        <w:t xml:space="preserve">Абзац утратил силу. - </w:t>
      </w:r>
      <w:hyperlink r:id="rId81">
        <w:r>
          <w:rPr>
            <w:color w:val="0000FF"/>
          </w:rPr>
          <w:t>Приказ</w:t>
        </w:r>
      </w:hyperlink>
      <w:r>
        <w:t xml:space="preserve"> Департамента социального развития ХМАО - Югры от 24.01.2022 N 4-нп.</w:t>
      </w:r>
    </w:p>
    <w:p w:rsidR="006511C4" w:rsidRDefault="006511C4">
      <w:pPr>
        <w:pStyle w:val="ConsPlusNormal"/>
        <w:spacing w:before="220"/>
        <w:ind w:firstLine="540"/>
        <w:jc w:val="both"/>
      </w:pPr>
      <w:r>
        <w:t>Департамент обеспечивает информирование о порядке подачи и рассмотрения жалобы посредством телефонной связи, на стендах в местах предоставления государственной услуги, на его официальном сайте, а также при личном обращении заявителя.</w:t>
      </w:r>
    </w:p>
    <w:p w:rsidR="006511C4" w:rsidRDefault="006511C4">
      <w:pPr>
        <w:pStyle w:val="ConsPlusNormal"/>
        <w:jc w:val="both"/>
      </w:pPr>
      <w:r>
        <w:t xml:space="preserve">(в ред. </w:t>
      </w:r>
      <w:hyperlink r:id="rId82">
        <w:r>
          <w:rPr>
            <w:color w:val="0000FF"/>
          </w:rPr>
          <w:t>приказа</w:t>
        </w:r>
      </w:hyperlink>
      <w:r>
        <w:t xml:space="preserve"> Департамента социального развития ХМАО - Югры от 24.01.2022 N 4-нп)</w:t>
      </w:r>
    </w:p>
    <w:p w:rsidR="006511C4" w:rsidRDefault="006511C4">
      <w:pPr>
        <w:pStyle w:val="ConsPlusNormal"/>
        <w:spacing w:before="220"/>
        <w:ind w:firstLine="540"/>
        <w:jc w:val="both"/>
      </w:pPr>
      <w:r>
        <w:t>46. Нормативные правовые акты, регулирующие порядок досудебного (внесудебного) обжалования решений и действий (бездействий) Департамента, МФЦ, а также их должностных лиц, государственных служащих, работников:</w:t>
      </w:r>
    </w:p>
    <w:p w:rsidR="006511C4" w:rsidRDefault="006511C4">
      <w:pPr>
        <w:pStyle w:val="ConsPlusNormal"/>
        <w:spacing w:before="220"/>
        <w:ind w:firstLine="540"/>
        <w:jc w:val="both"/>
      </w:pPr>
      <w:r>
        <w:t xml:space="preserve">Федеральный </w:t>
      </w:r>
      <w:hyperlink r:id="rId83">
        <w:r>
          <w:rPr>
            <w:color w:val="0000FF"/>
          </w:rPr>
          <w:t>закон</w:t>
        </w:r>
      </w:hyperlink>
      <w:r>
        <w:t xml:space="preserve"> N 210-ФЗ;</w:t>
      </w:r>
    </w:p>
    <w:p w:rsidR="006511C4" w:rsidRDefault="006511C4">
      <w:pPr>
        <w:pStyle w:val="ConsPlusNormal"/>
        <w:spacing w:before="220"/>
        <w:ind w:firstLine="540"/>
        <w:jc w:val="both"/>
      </w:pPr>
      <w:hyperlink r:id="rId84">
        <w:r>
          <w:rPr>
            <w:color w:val="0000FF"/>
          </w:rPr>
          <w:t>постановление</w:t>
        </w:r>
      </w:hyperlink>
      <w:r>
        <w:t xml:space="preserve"> Правительства автономного округа от 2 ноября 2012 года N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6511C4" w:rsidRDefault="006511C4">
      <w:pPr>
        <w:pStyle w:val="ConsPlusNormal"/>
        <w:jc w:val="both"/>
      </w:pPr>
    </w:p>
    <w:p w:rsidR="006511C4" w:rsidRDefault="006511C4">
      <w:pPr>
        <w:pStyle w:val="ConsPlusNormal"/>
        <w:jc w:val="both"/>
      </w:pPr>
    </w:p>
    <w:p w:rsidR="006511C4" w:rsidRDefault="006511C4">
      <w:pPr>
        <w:pStyle w:val="ConsPlusNormal"/>
        <w:jc w:val="both"/>
      </w:pPr>
    </w:p>
    <w:p w:rsidR="006511C4" w:rsidRDefault="006511C4">
      <w:pPr>
        <w:pStyle w:val="ConsPlusNormal"/>
        <w:jc w:val="both"/>
      </w:pPr>
    </w:p>
    <w:p w:rsidR="006511C4" w:rsidRDefault="006511C4">
      <w:pPr>
        <w:pStyle w:val="ConsPlusNormal"/>
        <w:jc w:val="both"/>
      </w:pPr>
    </w:p>
    <w:p w:rsidR="006511C4" w:rsidRDefault="006511C4">
      <w:pPr>
        <w:pStyle w:val="ConsPlusNormal"/>
        <w:jc w:val="right"/>
        <w:outlineLvl w:val="1"/>
      </w:pPr>
      <w:r>
        <w:t>Приложение</w:t>
      </w:r>
    </w:p>
    <w:p w:rsidR="006511C4" w:rsidRDefault="006511C4">
      <w:pPr>
        <w:pStyle w:val="ConsPlusNormal"/>
        <w:jc w:val="right"/>
      </w:pPr>
      <w:r>
        <w:t>к административному регламенту</w:t>
      </w:r>
    </w:p>
    <w:p w:rsidR="006511C4" w:rsidRDefault="006511C4">
      <w:pPr>
        <w:pStyle w:val="ConsPlusNormal"/>
        <w:jc w:val="right"/>
      </w:pPr>
      <w:r>
        <w:t>предоставления государственной услуги</w:t>
      </w:r>
    </w:p>
    <w:p w:rsidR="006511C4" w:rsidRDefault="006511C4">
      <w:pPr>
        <w:pStyle w:val="ConsPlusNormal"/>
        <w:jc w:val="right"/>
      </w:pPr>
      <w:r>
        <w:t>по присвоению званий "Ветеран труда",</w:t>
      </w:r>
    </w:p>
    <w:p w:rsidR="006511C4" w:rsidRDefault="006511C4">
      <w:pPr>
        <w:pStyle w:val="ConsPlusNormal"/>
        <w:jc w:val="right"/>
      </w:pPr>
      <w:r>
        <w:t>"Ветеран труда Ханты-Мансийского</w:t>
      </w:r>
    </w:p>
    <w:p w:rsidR="006511C4" w:rsidRDefault="006511C4">
      <w:pPr>
        <w:pStyle w:val="ConsPlusNormal"/>
        <w:jc w:val="right"/>
      </w:pPr>
      <w:r>
        <w:t>автономного округа - Югры"</w:t>
      </w:r>
    </w:p>
    <w:p w:rsidR="006511C4" w:rsidRDefault="006511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11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11C4" w:rsidRDefault="006511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511C4" w:rsidRDefault="006511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511C4" w:rsidRDefault="006511C4">
            <w:pPr>
              <w:pStyle w:val="ConsPlusNormal"/>
              <w:jc w:val="center"/>
            </w:pPr>
            <w:r>
              <w:rPr>
                <w:color w:val="392C69"/>
              </w:rPr>
              <w:t>Список изменяющих документов</w:t>
            </w:r>
          </w:p>
          <w:p w:rsidR="006511C4" w:rsidRDefault="006511C4">
            <w:pPr>
              <w:pStyle w:val="ConsPlusNormal"/>
              <w:jc w:val="center"/>
            </w:pPr>
            <w:r>
              <w:rPr>
                <w:color w:val="392C69"/>
              </w:rPr>
              <w:t xml:space="preserve">(в ред. </w:t>
            </w:r>
            <w:hyperlink r:id="rId85">
              <w:r>
                <w:rPr>
                  <w:color w:val="0000FF"/>
                </w:rPr>
                <w:t>приказа</w:t>
              </w:r>
            </w:hyperlink>
            <w:r>
              <w:rPr>
                <w:color w:val="392C69"/>
              </w:rPr>
              <w:t xml:space="preserve"> Департамента социального развития ХМАО - Югры</w:t>
            </w:r>
          </w:p>
          <w:p w:rsidR="006511C4" w:rsidRDefault="006511C4">
            <w:pPr>
              <w:pStyle w:val="ConsPlusNormal"/>
              <w:jc w:val="center"/>
            </w:pPr>
            <w:r>
              <w:rPr>
                <w:color w:val="392C69"/>
              </w:rPr>
              <w:t>от 24.01.2022 N 4-нп)</w:t>
            </w:r>
          </w:p>
        </w:tc>
        <w:tc>
          <w:tcPr>
            <w:tcW w:w="113" w:type="dxa"/>
            <w:tcBorders>
              <w:top w:val="nil"/>
              <w:left w:val="nil"/>
              <w:bottom w:val="nil"/>
              <w:right w:val="nil"/>
            </w:tcBorders>
            <w:shd w:val="clear" w:color="auto" w:fill="F4F3F8"/>
            <w:tcMar>
              <w:top w:w="0" w:type="dxa"/>
              <w:left w:w="0" w:type="dxa"/>
              <w:bottom w:w="0" w:type="dxa"/>
              <w:right w:w="0" w:type="dxa"/>
            </w:tcMar>
          </w:tcPr>
          <w:p w:rsidR="006511C4" w:rsidRDefault="006511C4">
            <w:pPr>
              <w:pStyle w:val="ConsPlusNormal"/>
            </w:pPr>
          </w:p>
        </w:tc>
      </w:tr>
    </w:tbl>
    <w:p w:rsidR="006511C4" w:rsidRDefault="006511C4">
      <w:pPr>
        <w:pStyle w:val="ConsPlusNormal"/>
      </w:pPr>
    </w:p>
    <w:p w:rsidR="006511C4" w:rsidRDefault="006511C4">
      <w:pPr>
        <w:pStyle w:val="ConsPlusNonformat"/>
        <w:jc w:val="both"/>
      </w:pPr>
      <w:r>
        <w:t xml:space="preserve">            Департамент социального развития Ханты-Мансийского</w:t>
      </w:r>
    </w:p>
    <w:p w:rsidR="006511C4" w:rsidRDefault="006511C4">
      <w:pPr>
        <w:pStyle w:val="ConsPlusNonformat"/>
        <w:jc w:val="both"/>
      </w:pPr>
      <w:r>
        <w:t xml:space="preserve">                         автономного округа - Югры</w:t>
      </w:r>
    </w:p>
    <w:p w:rsidR="006511C4" w:rsidRDefault="006511C4">
      <w:pPr>
        <w:pStyle w:val="ConsPlusNonformat"/>
        <w:jc w:val="both"/>
      </w:pPr>
    </w:p>
    <w:p w:rsidR="006511C4" w:rsidRDefault="006511C4">
      <w:pPr>
        <w:pStyle w:val="ConsPlusNonformat"/>
        <w:jc w:val="both"/>
      </w:pPr>
      <w:bookmarkStart w:id="9" w:name="P438"/>
      <w:bookmarkEnd w:id="9"/>
      <w:r>
        <w:t xml:space="preserve">                                 ЗАЯВЛЕНИЕ</w:t>
      </w:r>
    </w:p>
    <w:p w:rsidR="006511C4" w:rsidRDefault="006511C4">
      <w:pPr>
        <w:pStyle w:val="ConsPlusNonformat"/>
        <w:jc w:val="both"/>
      </w:pPr>
      <w:r>
        <w:t xml:space="preserve">           на присвоение звания "Ветеран труда", "Ветеран труда</w:t>
      </w:r>
    </w:p>
    <w:p w:rsidR="006511C4" w:rsidRDefault="006511C4">
      <w:pPr>
        <w:pStyle w:val="ConsPlusNonformat"/>
        <w:jc w:val="both"/>
      </w:pPr>
      <w:r>
        <w:t xml:space="preserve">               Ханты-Мансийского автономного округа - Югры"</w:t>
      </w:r>
    </w:p>
    <w:p w:rsidR="006511C4" w:rsidRDefault="006511C4">
      <w:pPr>
        <w:pStyle w:val="ConsPlusNonformat"/>
        <w:jc w:val="both"/>
      </w:pPr>
    </w:p>
    <w:p w:rsidR="006511C4" w:rsidRDefault="006511C4">
      <w:pPr>
        <w:pStyle w:val="ConsPlusNonformat"/>
        <w:jc w:val="both"/>
      </w:pPr>
      <w:r>
        <w:t>Ф.И.О. заявителя __________________________________________________________</w:t>
      </w:r>
    </w:p>
    <w:p w:rsidR="006511C4" w:rsidRDefault="006511C4">
      <w:pPr>
        <w:pStyle w:val="ConsPlusNonformat"/>
        <w:jc w:val="both"/>
      </w:pPr>
      <w:r>
        <w:t>Адрес _____________________________________________________________________</w:t>
      </w:r>
    </w:p>
    <w:p w:rsidR="006511C4" w:rsidRDefault="006511C4">
      <w:pPr>
        <w:pStyle w:val="ConsPlusNonformat"/>
        <w:jc w:val="both"/>
      </w:pPr>
      <w:r>
        <w:t>телефон ___________________________________________________________________</w:t>
      </w:r>
    </w:p>
    <w:p w:rsidR="006511C4" w:rsidRDefault="006511C4">
      <w:pPr>
        <w:pStyle w:val="ConsPlusNonformat"/>
        <w:jc w:val="both"/>
      </w:pPr>
      <w:r>
        <w:t>сведения  о  документе,  удостоверяющем  личность  и содержащем указание на</w:t>
      </w:r>
    </w:p>
    <w:p w:rsidR="006511C4" w:rsidRDefault="006511C4">
      <w:pPr>
        <w:pStyle w:val="ConsPlusNonformat"/>
        <w:jc w:val="both"/>
      </w:pPr>
      <w:r>
        <w:t>гражданство   Российской  Федерации,  в  соответствии  с  законодательством</w:t>
      </w:r>
    </w:p>
    <w:p w:rsidR="006511C4" w:rsidRDefault="006511C4">
      <w:pPr>
        <w:pStyle w:val="ConsPlusNonformat"/>
        <w:jc w:val="both"/>
      </w:pPr>
      <w:r>
        <w:t>Российской Федерации ______________________________________________________</w:t>
      </w:r>
    </w:p>
    <w:p w:rsidR="006511C4" w:rsidRDefault="006511C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247"/>
        <w:gridCol w:w="964"/>
        <w:gridCol w:w="1247"/>
        <w:gridCol w:w="1587"/>
        <w:gridCol w:w="3005"/>
      </w:tblGrid>
      <w:tr w:rsidR="006511C4">
        <w:tc>
          <w:tcPr>
            <w:tcW w:w="964" w:type="dxa"/>
          </w:tcPr>
          <w:p w:rsidR="006511C4" w:rsidRDefault="006511C4">
            <w:pPr>
              <w:pStyle w:val="ConsPlusNormal"/>
            </w:pPr>
            <w:r>
              <w:t>Серия</w:t>
            </w:r>
          </w:p>
        </w:tc>
        <w:tc>
          <w:tcPr>
            <w:tcW w:w="1247" w:type="dxa"/>
          </w:tcPr>
          <w:p w:rsidR="006511C4" w:rsidRDefault="006511C4">
            <w:pPr>
              <w:pStyle w:val="ConsPlusNormal"/>
            </w:pPr>
          </w:p>
        </w:tc>
        <w:tc>
          <w:tcPr>
            <w:tcW w:w="964" w:type="dxa"/>
          </w:tcPr>
          <w:p w:rsidR="006511C4" w:rsidRDefault="006511C4">
            <w:pPr>
              <w:pStyle w:val="ConsPlusNormal"/>
            </w:pPr>
            <w:r>
              <w:t>Номер</w:t>
            </w:r>
          </w:p>
        </w:tc>
        <w:tc>
          <w:tcPr>
            <w:tcW w:w="1247" w:type="dxa"/>
          </w:tcPr>
          <w:p w:rsidR="006511C4" w:rsidRDefault="006511C4">
            <w:pPr>
              <w:pStyle w:val="ConsPlusNormal"/>
            </w:pPr>
          </w:p>
        </w:tc>
        <w:tc>
          <w:tcPr>
            <w:tcW w:w="1587" w:type="dxa"/>
          </w:tcPr>
          <w:p w:rsidR="006511C4" w:rsidRDefault="006511C4">
            <w:pPr>
              <w:pStyle w:val="ConsPlusNormal"/>
            </w:pPr>
            <w:r>
              <w:t>Дата выдачи</w:t>
            </w:r>
          </w:p>
        </w:tc>
        <w:tc>
          <w:tcPr>
            <w:tcW w:w="3005" w:type="dxa"/>
          </w:tcPr>
          <w:p w:rsidR="006511C4" w:rsidRDefault="006511C4">
            <w:pPr>
              <w:pStyle w:val="ConsPlusNormal"/>
            </w:pPr>
          </w:p>
        </w:tc>
      </w:tr>
      <w:tr w:rsidR="006511C4">
        <w:tc>
          <w:tcPr>
            <w:tcW w:w="9014" w:type="dxa"/>
            <w:gridSpan w:val="6"/>
          </w:tcPr>
          <w:p w:rsidR="006511C4" w:rsidRDefault="006511C4">
            <w:pPr>
              <w:pStyle w:val="ConsPlusNormal"/>
            </w:pPr>
            <w:r>
              <w:t>Кем выдан:</w:t>
            </w:r>
          </w:p>
        </w:tc>
      </w:tr>
    </w:tbl>
    <w:p w:rsidR="006511C4" w:rsidRDefault="006511C4">
      <w:pPr>
        <w:pStyle w:val="ConsPlusNormal"/>
        <w:ind w:firstLine="540"/>
        <w:jc w:val="both"/>
      </w:pPr>
    </w:p>
    <w:p w:rsidR="006511C4" w:rsidRDefault="006511C4">
      <w:pPr>
        <w:pStyle w:val="ConsPlusNormal"/>
        <w:ind w:firstLine="540"/>
        <w:jc w:val="both"/>
      </w:pPr>
      <w:r>
        <w:t>Прошу присвоить: (нужное отметить V):</w:t>
      </w:r>
    </w:p>
    <w:p w:rsidR="006511C4" w:rsidRDefault="006511C4">
      <w:pPr>
        <w:pStyle w:val="ConsPlusNormal"/>
        <w:spacing w:before="220"/>
        <w:ind w:firstLine="540"/>
        <w:jc w:val="both"/>
      </w:pPr>
      <w:r>
        <w:rPr>
          <w:noProof/>
          <w:position w:val="-9"/>
        </w:rPr>
        <w:drawing>
          <wp:inline distT="0" distB="0" distL="0" distR="0">
            <wp:extent cx="199390" cy="2622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звание "Ветеран труда", с выдачей удостоверения</w:t>
      </w:r>
    </w:p>
    <w:p w:rsidR="006511C4" w:rsidRDefault="006511C4">
      <w:pPr>
        <w:pStyle w:val="ConsPlusNormal"/>
        <w:ind w:firstLine="540"/>
        <w:jc w:val="both"/>
      </w:pPr>
    </w:p>
    <w:p w:rsidR="006511C4" w:rsidRDefault="006511C4">
      <w:pPr>
        <w:pStyle w:val="ConsPlusNormal"/>
        <w:ind w:firstLine="540"/>
        <w:jc w:val="both"/>
      </w:pPr>
      <w:r>
        <w:rPr>
          <w:noProof/>
          <w:position w:val="-9"/>
        </w:rPr>
        <w:drawing>
          <wp:inline distT="0" distB="0" distL="0" distR="0">
            <wp:extent cx="199390" cy="26225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звание "Ветеран труда Ханты-Мансийского автономного округа - Югры", с выдачей удостоверения</w:t>
      </w:r>
    </w:p>
    <w:p w:rsidR="006511C4" w:rsidRDefault="006511C4">
      <w:pPr>
        <w:pStyle w:val="ConsPlusNormal"/>
        <w:ind w:firstLine="540"/>
        <w:jc w:val="both"/>
      </w:pPr>
    </w:p>
    <w:p w:rsidR="006511C4" w:rsidRDefault="006511C4">
      <w:pPr>
        <w:pStyle w:val="ConsPlusNormal"/>
        <w:ind w:firstLine="540"/>
        <w:jc w:val="both"/>
      </w:pPr>
      <w:r>
        <w:t>К заявлению прилагаю (нужное отметить):</w:t>
      </w:r>
    </w:p>
    <w:p w:rsidR="006511C4" w:rsidRDefault="006511C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7"/>
        <w:gridCol w:w="7030"/>
        <w:gridCol w:w="1454"/>
      </w:tblGrid>
      <w:tr w:rsidR="006511C4">
        <w:tc>
          <w:tcPr>
            <w:tcW w:w="497" w:type="dxa"/>
            <w:vAlign w:val="center"/>
          </w:tcPr>
          <w:p w:rsidR="006511C4" w:rsidRDefault="006511C4">
            <w:pPr>
              <w:pStyle w:val="ConsPlusNormal"/>
              <w:jc w:val="center"/>
            </w:pPr>
            <w:r>
              <w:t>N п/п</w:t>
            </w:r>
          </w:p>
        </w:tc>
        <w:tc>
          <w:tcPr>
            <w:tcW w:w="7030" w:type="dxa"/>
            <w:vAlign w:val="center"/>
          </w:tcPr>
          <w:p w:rsidR="006511C4" w:rsidRDefault="006511C4">
            <w:pPr>
              <w:pStyle w:val="ConsPlusNormal"/>
              <w:jc w:val="center"/>
            </w:pPr>
            <w:r>
              <w:t>Перечень документов</w:t>
            </w:r>
          </w:p>
        </w:tc>
        <w:tc>
          <w:tcPr>
            <w:tcW w:w="1454" w:type="dxa"/>
            <w:vAlign w:val="center"/>
          </w:tcPr>
          <w:p w:rsidR="006511C4" w:rsidRDefault="006511C4">
            <w:pPr>
              <w:pStyle w:val="ConsPlusNormal"/>
              <w:jc w:val="center"/>
            </w:pPr>
            <w:r>
              <w:t>Количество листов</w:t>
            </w:r>
          </w:p>
        </w:tc>
      </w:tr>
      <w:tr w:rsidR="006511C4">
        <w:tc>
          <w:tcPr>
            <w:tcW w:w="497" w:type="dxa"/>
          </w:tcPr>
          <w:p w:rsidR="006511C4" w:rsidRDefault="006511C4">
            <w:pPr>
              <w:pStyle w:val="ConsPlusNormal"/>
            </w:pPr>
            <w:r>
              <w:t>1.</w:t>
            </w:r>
          </w:p>
        </w:tc>
        <w:tc>
          <w:tcPr>
            <w:tcW w:w="7030" w:type="dxa"/>
          </w:tcPr>
          <w:p w:rsidR="006511C4" w:rsidRDefault="006511C4">
            <w:pPr>
              <w:pStyle w:val="ConsPlusNormal"/>
            </w:pPr>
            <w:r>
              <w:t>копия удостоверения к награде, почетному званию, ведомственному знаку отличия либо иной подтверждающий документ, предусмотренный действующим законодательством</w:t>
            </w:r>
          </w:p>
        </w:tc>
        <w:tc>
          <w:tcPr>
            <w:tcW w:w="1454" w:type="dxa"/>
          </w:tcPr>
          <w:p w:rsidR="006511C4" w:rsidRDefault="006511C4">
            <w:pPr>
              <w:pStyle w:val="ConsPlusNormal"/>
            </w:pPr>
          </w:p>
        </w:tc>
      </w:tr>
      <w:tr w:rsidR="006511C4">
        <w:tc>
          <w:tcPr>
            <w:tcW w:w="497" w:type="dxa"/>
          </w:tcPr>
          <w:p w:rsidR="006511C4" w:rsidRDefault="006511C4">
            <w:pPr>
              <w:pStyle w:val="ConsPlusNormal"/>
            </w:pPr>
            <w:r>
              <w:t>2.</w:t>
            </w:r>
          </w:p>
        </w:tc>
        <w:tc>
          <w:tcPr>
            <w:tcW w:w="7030" w:type="dxa"/>
          </w:tcPr>
          <w:p w:rsidR="006511C4" w:rsidRDefault="006511C4">
            <w:pPr>
              <w:pStyle w:val="ConsPlusNormal"/>
            </w:pPr>
            <w:r>
              <w:t>документ, содержащий сведения о наличии выслуги лет, необходимой для назначения пенсии за выслугу лет в календарном исчислении (при необходимости для лиц, претендующих на присвоение звания "Ветеран труда")</w:t>
            </w:r>
          </w:p>
        </w:tc>
        <w:tc>
          <w:tcPr>
            <w:tcW w:w="1454" w:type="dxa"/>
          </w:tcPr>
          <w:p w:rsidR="006511C4" w:rsidRDefault="006511C4">
            <w:pPr>
              <w:pStyle w:val="ConsPlusNormal"/>
            </w:pPr>
          </w:p>
        </w:tc>
      </w:tr>
      <w:tr w:rsidR="006511C4">
        <w:tc>
          <w:tcPr>
            <w:tcW w:w="497" w:type="dxa"/>
          </w:tcPr>
          <w:p w:rsidR="006511C4" w:rsidRDefault="006511C4">
            <w:pPr>
              <w:pStyle w:val="ConsPlusNormal"/>
            </w:pPr>
            <w:r>
              <w:t>3.</w:t>
            </w:r>
          </w:p>
        </w:tc>
        <w:tc>
          <w:tcPr>
            <w:tcW w:w="7030" w:type="dxa"/>
          </w:tcPr>
          <w:p w:rsidR="006511C4" w:rsidRDefault="006511C4">
            <w:pPr>
              <w:pStyle w:val="ConsPlusNormal"/>
            </w:pPr>
            <w:r>
              <w:t>архивная справка или иной документ - для лиц, начавших трудовую деятельность в несовершеннолетнем возрасте в период Великой Отечественной (при необходимости для лиц, претендующих на присвоение звания "Ветеран труда")</w:t>
            </w:r>
          </w:p>
        </w:tc>
        <w:tc>
          <w:tcPr>
            <w:tcW w:w="1454" w:type="dxa"/>
          </w:tcPr>
          <w:p w:rsidR="006511C4" w:rsidRDefault="006511C4">
            <w:pPr>
              <w:pStyle w:val="ConsPlusNormal"/>
            </w:pPr>
          </w:p>
        </w:tc>
      </w:tr>
      <w:tr w:rsidR="006511C4">
        <w:tc>
          <w:tcPr>
            <w:tcW w:w="497" w:type="dxa"/>
          </w:tcPr>
          <w:p w:rsidR="006511C4" w:rsidRDefault="006511C4">
            <w:pPr>
              <w:pStyle w:val="ConsPlusNormal"/>
            </w:pPr>
            <w:r>
              <w:t>4.</w:t>
            </w:r>
          </w:p>
        </w:tc>
        <w:tc>
          <w:tcPr>
            <w:tcW w:w="7030" w:type="dxa"/>
          </w:tcPr>
          <w:p w:rsidR="006511C4" w:rsidRDefault="006511C4">
            <w:pPr>
              <w:pStyle w:val="ConsPlusNormal"/>
            </w:pPr>
            <w:r>
              <w:t>документы, подтверждающие наличие трудового стажа не менее 40 лет для мужчин и 35 лет для женщин - для лиц, начавших трудовую деятельность в несовершеннолетнем возрасте в период Великой Отечественной (при необходимости для лиц, претендующих на присвоение звания "Ветеран труда")</w:t>
            </w:r>
          </w:p>
        </w:tc>
        <w:tc>
          <w:tcPr>
            <w:tcW w:w="1454" w:type="dxa"/>
          </w:tcPr>
          <w:p w:rsidR="006511C4" w:rsidRDefault="006511C4">
            <w:pPr>
              <w:pStyle w:val="ConsPlusNormal"/>
            </w:pPr>
          </w:p>
        </w:tc>
      </w:tr>
      <w:tr w:rsidR="006511C4">
        <w:tc>
          <w:tcPr>
            <w:tcW w:w="497" w:type="dxa"/>
          </w:tcPr>
          <w:p w:rsidR="006511C4" w:rsidRDefault="006511C4">
            <w:pPr>
              <w:pStyle w:val="ConsPlusNormal"/>
            </w:pPr>
            <w:r>
              <w:t>5.</w:t>
            </w:r>
          </w:p>
        </w:tc>
        <w:tc>
          <w:tcPr>
            <w:tcW w:w="7030" w:type="dxa"/>
          </w:tcPr>
          <w:p w:rsidR="006511C4" w:rsidRDefault="006511C4">
            <w:pPr>
              <w:pStyle w:val="ConsPlusNormal"/>
            </w:pPr>
            <w:r>
              <w:t>фотография 3 x 4 см (2 экземпляра)</w:t>
            </w:r>
          </w:p>
        </w:tc>
        <w:tc>
          <w:tcPr>
            <w:tcW w:w="1454" w:type="dxa"/>
          </w:tcPr>
          <w:p w:rsidR="006511C4" w:rsidRDefault="006511C4">
            <w:pPr>
              <w:pStyle w:val="ConsPlusNormal"/>
            </w:pPr>
          </w:p>
        </w:tc>
      </w:tr>
    </w:tbl>
    <w:p w:rsidR="006511C4" w:rsidRDefault="006511C4">
      <w:pPr>
        <w:pStyle w:val="ConsPlusNormal"/>
        <w:ind w:firstLine="540"/>
        <w:jc w:val="both"/>
      </w:pPr>
    </w:p>
    <w:p w:rsidR="006511C4" w:rsidRDefault="006511C4">
      <w:pPr>
        <w:pStyle w:val="ConsPlusNormal"/>
        <w:ind w:firstLine="540"/>
        <w:jc w:val="both"/>
      </w:pPr>
      <w:r>
        <w:t>Выражаю согласие на необходимое использование моих персональных данных, в том числе в информационных системах.</w:t>
      </w:r>
    </w:p>
    <w:p w:rsidR="006511C4" w:rsidRDefault="006511C4">
      <w:pPr>
        <w:pStyle w:val="ConsPlusNormal"/>
        <w:spacing w:before="220"/>
        <w:ind w:firstLine="540"/>
        <w:jc w:val="both"/>
      </w:pPr>
      <w:r>
        <w:t>Мне известно, что в случае положительного решения о присвоении звания "Ветеран труда", "Ветеран труда Ханты-Мансийского автономного округа - Югры" соответствующее удостоверение следует получить в многофункциональном центре предоставления государственных и муниципальных услуг.</w:t>
      </w:r>
    </w:p>
    <w:p w:rsidR="006511C4" w:rsidRDefault="006511C4">
      <w:pPr>
        <w:pStyle w:val="ConsPlusNormal"/>
        <w:spacing w:before="220"/>
        <w:ind w:firstLine="540"/>
        <w:jc w:val="both"/>
      </w:pPr>
      <w:r>
        <w:t>Уведомление об отказе в предоставлении государственной услуги прошу направить почтой (электронной почтой) по указанному в заявлении адресу.</w:t>
      </w:r>
    </w:p>
    <w:p w:rsidR="006511C4" w:rsidRDefault="006511C4">
      <w:pPr>
        <w:pStyle w:val="ConsPlusNormal"/>
        <w:ind w:firstLine="540"/>
        <w:jc w:val="both"/>
      </w:pPr>
    </w:p>
    <w:p w:rsidR="006511C4" w:rsidRDefault="006511C4">
      <w:pPr>
        <w:pStyle w:val="ConsPlusNormal"/>
        <w:ind w:firstLine="540"/>
        <w:jc w:val="both"/>
      </w:pPr>
      <w:r>
        <w:t>Настоящим сообщаю, что являюсь: (нужное отметить V):</w:t>
      </w:r>
    </w:p>
    <w:p w:rsidR="006511C4" w:rsidRDefault="006511C4">
      <w:pPr>
        <w:pStyle w:val="ConsPlusNormal"/>
        <w:ind w:firstLine="540"/>
        <w:jc w:val="both"/>
      </w:pPr>
    </w:p>
    <w:p w:rsidR="006511C4" w:rsidRDefault="006511C4">
      <w:pPr>
        <w:pStyle w:val="ConsPlusNormal"/>
        <w:ind w:firstLine="540"/>
        <w:jc w:val="both"/>
      </w:pPr>
      <w:r>
        <w:rPr>
          <w:noProof/>
          <w:position w:val="-9"/>
        </w:rPr>
        <w:drawing>
          <wp:inline distT="0" distB="0" distL="0" distR="0">
            <wp:extent cx="199390" cy="26225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получателем пенсии в соответствии с Федеральными законами от 15 декабря 2001 года </w:t>
      </w:r>
      <w:hyperlink r:id="rId87">
        <w:r>
          <w:rPr>
            <w:color w:val="0000FF"/>
          </w:rPr>
          <w:t>N 166-ФЗ</w:t>
        </w:r>
      </w:hyperlink>
      <w:r>
        <w:t xml:space="preserve"> "О государственном пенсионном обеспечении в Российской Федерации", от 28 декабря 2013 года </w:t>
      </w:r>
      <w:hyperlink r:id="rId88">
        <w:r>
          <w:rPr>
            <w:color w:val="0000FF"/>
          </w:rPr>
          <w:t>N 400-ФЗ</w:t>
        </w:r>
      </w:hyperlink>
      <w:r>
        <w:t xml:space="preserve"> "О страховых пенсиях"</w:t>
      </w:r>
    </w:p>
    <w:p w:rsidR="006511C4" w:rsidRDefault="006511C4">
      <w:pPr>
        <w:pStyle w:val="ConsPlusNormal"/>
        <w:ind w:firstLine="540"/>
        <w:jc w:val="both"/>
      </w:pPr>
    </w:p>
    <w:p w:rsidR="006511C4" w:rsidRDefault="006511C4">
      <w:pPr>
        <w:pStyle w:val="ConsPlusNormal"/>
        <w:ind w:firstLine="540"/>
        <w:jc w:val="both"/>
      </w:pPr>
      <w:r>
        <w:rPr>
          <w:noProof/>
          <w:position w:val="-9"/>
        </w:rPr>
        <w:drawing>
          <wp:inline distT="0" distB="0" distL="0" distR="0">
            <wp:extent cx="199390" cy="26225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гражданином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6511C4" w:rsidRDefault="006511C4">
      <w:pPr>
        <w:pStyle w:val="ConsPlusNormal"/>
        <w:ind w:firstLine="540"/>
        <w:jc w:val="both"/>
      </w:pPr>
    </w:p>
    <w:p w:rsidR="006511C4" w:rsidRDefault="006511C4">
      <w:pPr>
        <w:pStyle w:val="ConsPlusNormal"/>
        <w:ind w:firstLine="540"/>
        <w:jc w:val="both"/>
      </w:pPr>
      <w:r>
        <w:rPr>
          <w:noProof/>
          <w:position w:val="-9"/>
        </w:rPr>
        <w:drawing>
          <wp:inline distT="0" distB="0" distL="0" distR="0">
            <wp:extent cx="199390" cy="26225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гражданином, получающим пенсии по иным основаниям, либо получающим пожизненное содержание за работу (службу) и достигшим возраста, дающего право на пенсию по старости в соответствии с Федеральным </w:t>
      </w:r>
      <w:hyperlink r:id="rId89">
        <w:r>
          <w:rPr>
            <w:color w:val="0000FF"/>
          </w:rPr>
          <w:t>законом</w:t>
        </w:r>
      </w:hyperlink>
      <w:r>
        <w:t xml:space="preserve"> от 28 декабря 2013 года N 400-ФЗ "О страховых пенсиях"</w:t>
      </w:r>
    </w:p>
    <w:p w:rsidR="006511C4" w:rsidRDefault="006511C4">
      <w:pPr>
        <w:pStyle w:val="ConsPlusNormal"/>
        <w:ind w:firstLine="540"/>
        <w:jc w:val="both"/>
      </w:pPr>
    </w:p>
    <w:p w:rsidR="006511C4" w:rsidRDefault="006511C4">
      <w:pPr>
        <w:pStyle w:val="ConsPlusNormal"/>
        <w:ind w:firstLine="540"/>
        <w:jc w:val="both"/>
      </w:pPr>
      <w:r>
        <w:t xml:space="preserve">Настоящим выражаю согласие на назначение меры социальной поддержки (в случае положительного решения о присвоении звания "Ветеран труда", "Ветеран труда Ханты-Мансийского автономного округа - Югры") в виде ежемесячной денежной выплаты, установленной </w:t>
      </w:r>
      <w:hyperlink r:id="rId90">
        <w:r>
          <w:rPr>
            <w:color w:val="0000FF"/>
          </w:rPr>
          <w:t>Законом</w:t>
        </w:r>
      </w:hyperlink>
      <w:r>
        <w:t xml:space="preserve"> Ханты-Мансийского автономного округа - Югры от 7 ноября 2006 года N 115-оз "О мерах социальной поддержки отдельных категорий граждан в Ханты-Мансийском автономном округе - Югре".</w:t>
      </w:r>
    </w:p>
    <w:p w:rsidR="006511C4" w:rsidRDefault="006511C4">
      <w:pPr>
        <w:pStyle w:val="ConsPlusNormal"/>
        <w:ind w:firstLine="540"/>
        <w:jc w:val="both"/>
      </w:pPr>
    </w:p>
    <w:p w:rsidR="006511C4" w:rsidRDefault="006511C4">
      <w:pPr>
        <w:pStyle w:val="ConsPlusNormal"/>
        <w:ind w:firstLine="540"/>
        <w:jc w:val="both"/>
      </w:pPr>
      <w:r>
        <w:t>Ежемесячную денежную выплату прошу перечислять:</w:t>
      </w:r>
    </w:p>
    <w:p w:rsidR="006511C4" w:rsidRDefault="006511C4">
      <w:pPr>
        <w:pStyle w:val="ConsPlusNormal"/>
        <w:spacing w:before="220"/>
        <w:ind w:firstLine="540"/>
        <w:jc w:val="both"/>
      </w:pPr>
      <w:r>
        <w:rPr>
          <w:noProof/>
          <w:position w:val="-9"/>
        </w:rPr>
        <w:drawing>
          <wp:inline distT="0" distB="0" distL="0" distR="0">
            <wp:extent cx="199390" cy="26225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на счет N:</w:t>
      </w:r>
    </w:p>
    <w:p w:rsidR="006511C4" w:rsidRDefault="006511C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425"/>
        <w:gridCol w:w="425"/>
        <w:gridCol w:w="425"/>
        <w:gridCol w:w="425"/>
        <w:gridCol w:w="425"/>
        <w:gridCol w:w="478"/>
        <w:gridCol w:w="478"/>
        <w:gridCol w:w="478"/>
        <w:gridCol w:w="478"/>
        <w:gridCol w:w="478"/>
        <w:gridCol w:w="478"/>
        <w:gridCol w:w="478"/>
        <w:gridCol w:w="478"/>
        <w:gridCol w:w="478"/>
        <w:gridCol w:w="478"/>
        <w:gridCol w:w="425"/>
        <w:gridCol w:w="425"/>
        <w:gridCol w:w="425"/>
        <w:gridCol w:w="425"/>
      </w:tblGrid>
      <w:tr w:rsidR="006511C4">
        <w:tc>
          <w:tcPr>
            <w:tcW w:w="425" w:type="dxa"/>
            <w:tcBorders>
              <w:top w:val="single" w:sz="4" w:space="0" w:color="auto"/>
              <w:bottom w:val="single" w:sz="4" w:space="0" w:color="auto"/>
            </w:tcBorders>
          </w:tcPr>
          <w:p w:rsidR="006511C4" w:rsidRDefault="006511C4">
            <w:pPr>
              <w:pStyle w:val="ConsPlusNormal"/>
            </w:pPr>
          </w:p>
        </w:tc>
        <w:tc>
          <w:tcPr>
            <w:tcW w:w="425" w:type="dxa"/>
            <w:tcBorders>
              <w:top w:val="single" w:sz="4" w:space="0" w:color="auto"/>
              <w:bottom w:val="single" w:sz="4" w:space="0" w:color="auto"/>
            </w:tcBorders>
          </w:tcPr>
          <w:p w:rsidR="006511C4" w:rsidRDefault="006511C4">
            <w:pPr>
              <w:pStyle w:val="ConsPlusNormal"/>
            </w:pPr>
          </w:p>
        </w:tc>
        <w:tc>
          <w:tcPr>
            <w:tcW w:w="425" w:type="dxa"/>
            <w:tcBorders>
              <w:top w:val="single" w:sz="4" w:space="0" w:color="auto"/>
              <w:bottom w:val="single" w:sz="4" w:space="0" w:color="auto"/>
            </w:tcBorders>
          </w:tcPr>
          <w:p w:rsidR="006511C4" w:rsidRDefault="006511C4">
            <w:pPr>
              <w:pStyle w:val="ConsPlusNormal"/>
            </w:pPr>
          </w:p>
        </w:tc>
        <w:tc>
          <w:tcPr>
            <w:tcW w:w="425" w:type="dxa"/>
            <w:tcBorders>
              <w:top w:val="single" w:sz="4" w:space="0" w:color="auto"/>
              <w:bottom w:val="single" w:sz="4" w:space="0" w:color="auto"/>
            </w:tcBorders>
          </w:tcPr>
          <w:p w:rsidR="006511C4" w:rsidRDefault="006511C4">
            <w:pPr>
              <w:pStyle w:val="ConsPlusNormal"/>
            </w:pPr>
          </w:p>
        </w:tc>
        <w:tc>
          <w:tcPr>
            <w:tcW w:w="425" w:type="dxa"/>
            <w:tcBorders>
              <w:top w:val="single" w:sz="4" w:space="0" w:color="auto"/>
              <w:bottom w:val="single" w:sz="4" w:space="0" w:color="auto"/>
            </w:tcBorders>
          </w:tcPr>
          <w:p w:rsidR="006511C4" w:rsidRDefault="006511C4">
            <w:pPr>
              <w:pStyle w:val="ConsPlusNormal"/>
            </w:pPr>
          </w:p>
        </w:tc>
        <w:tc>
          <w:tcPr>
            <w:tcW w:w="425" w:type="dxa"/>
            <w:tcBorders>
              <w:top w:val="single" w:sz="4" w:space="0" w:color="auto"/>
              <w:bottom w:val="single" w:sz="4" w:space="0" w:color="auto"/>
            </w:tcBorders>
          </w:tcPr>
          <w:p w:rsidR="006511C4" w:rsidRDefault="006511C4">
            <w:pPr>
              <w:pStyle w:val="ConsPlusNormal"/>
            </w:pPr>
          </w:p>
        </w:tc>
        <w:tc>
          <w:tcPr>
            <w:tcW w:w="478" w:type="dxa"/>
            <w:tcBorders>
              <w:top w:val="single" w:sz="4" w:space="0" w:color="auto"/>
              <w:bottom w:val="single" w:sz="4" w:space="0" w:color="auto"/>
            </w:tcBorders>
          </w:tcPr>
          <w:p w:rsidR="006511C4" w:rsidRDefault="006511C4">
            <w:pPr>
              <w:pStyle w:val="ConsPlusNormal"/>
            </w:pPr>
          </w:p>
        </w:tc>
        <w:tc>
          <w:tcPr>
            <w:tcW w:w="478" w:type="dxa"/>
            <w:tcBorders>
              <w:top w:val="single" w:sz="4" w:space="0" w:color="auto"/>
              <w:bottom w:val="single" w:sz="4" w:space="0" w:color="auto"/>
            </w:tcBorders>
          </w:tcPr>
          <w:p w:rsidR="006511C4" w:rsidRDefault="006511C4">
            <w:pPr>
              <w:pStyle w:val="ConsPlusNormal"/>
            </w:pPr>
          </w:p>
        </w:tc>
        <w:tc>
          <w:tcPr>
            <w:tcW w:w="478" w:type="dxa"/>
            <w:tcBorders>
              <w:top w:val="single" w:sz="4" w:space="0" w:color="auto"/>
              <w:bottom w:val="single" w:sz="4" w:space="0" w:color="auto"/>
            </w:tcBorders>
          </w:tcPr>
          <w:p w:rsidR="006511C4" w:rsidRDefault="006511C4">
            <w:pPr>
              <w:pStyle w:val="ConsPlusNormal"/>
            </w:pPr>
          </w:p>
        </w:tc>
        <w:tc>
          <w:tcPr>
            <w:tcW w:w="478" w:type="dxa"/>
            <w:tcBorders>
              <w:top w:val="single" w:sz="4" w:space="0" w:color="auto"/>
              <w:bottom w:val="single" w:sz="4" w:space="0" w:color="auto"/>
            </w:tcBorders>
          </w:tcPr>
          <w:p w:rsidR="006511C4" w:rsidRDefault="006511C4">
            <w:pPr>
              <w:pStyle w:val="ConsPlusNormal"/>
            </w:pPr>
          </w:p>
        </w:tc>
        <w:tc>
          <w:tcPr>
            <w:tcW w:w="478" w:type="dxa"/>
            <w:tcBorders>
              <w:top w:val="single" w:sz="4" w:space="0" w:color="auto"/>
              <w:bottom w:val="single" w:sz="4" w:space="0" w:color="auto"/>
            </w:tcBorders>
          </w:tcPr>
          <w:p w:rsidR="006511C4" w:rsidRDefault="006511C4">
            <w:pPr>
              <w:pStyle w:val="ConsPlusNormal"/>
            </w:pPr>
          </w:p>
        </w:tc>
        <w:tc>
          <w:tcPr>
            <w:tcW w:w="478" w:type="dxa"/>
            <w:tcBorders>
              <w:top w:val="single" w:sz="4" w:space="0" w:color="auto"/>
              <w:bottom w:val="single" w:sz="4" w:space="0" w:color="auto"/>
            </w:tcBorders>
          </w:tcPr>
          <w:p w:rsidR="006511C4" w:rsidRDefault="006511C4">
            <w:pPr>
              <w:pStyle w:val="ConsPlusNormal"/>
            </w:pPr>
          </w:p>
        </w:tc>
        <w:tc>
          <w:tcPr>
            <w:tcW w:w="478" w:type="dxa"/>
            <w:tcBorders>
              <w:top w:val="single" w:sz="4" w:space="0" w:color="auto"/>
              <w:bottom w:val="single" w:sz="4" w:space="0" w:color="auto"/>
            </w:tcBorders>
          </w:tcPr>
          <w:p w:rsidR="006511C4" w:rsidRDefault="006511C4">
            <w:pPr>
              <w:pStyle w:val="ConsPlusNormal"/>
            </w:pPr>
          </w:p>
        </w:tc>
        <w:tc>
          <w:tcPr>
            <w:tcW w:w="478" w:type="dxa"/>
            <w:tcBorders>
              <w:top w:val="single" w:sz="4" w:space="0" w:color="auto"/>
              <w:bottom w:val="single" w:sz="4" w:space="0" w:color="auto"/>
            </w:tcBorders>
          </w:tcPr>
          <w:p w:rsidR="006511C4" w:rsidRDefault="006511C4">
            <w:pPr>
              <w:pStyle w:val="ConsPlusNormal"/>
            </w:pPr>
          </w:p>
        </w:tc>
        <w:tc>
          <w:tcPr>
            <w:tcW w:w="478" w:type="dxa"/>
            <w:tcBorders>
              <w:top w:val="single" w:sz="4" w:space="0" w:color="auto"/>
              <w:bottom w:val="single" w:sz="4" w:space="0" w:color="auto"/>
            </w:tcBorders>
          </w:tcPr>
          <w:p w:rsidR="006511C4" w:rsidRDefault="006511C4">
            <w:pPr>
              <w:pStyle w:val="ConsPlusNormal"/>
            </w:pPr>
          </w:p>
        </w:tc>
        <w:tc>
          <w:tcPr>
            <w:tcW w:w="478" w:type="dxa"/>
            <w:tcBorders>
              <w:top w:val="single" w:sz="4" w:space="0" w:color="auto"/>
              <w:bottom w:val="single" w:sz="4" w:space="0" w:color="auto"/>
            </w:tcBorders>
          </w:tcPr>
          <w:p w:rsidR="006511C4" w:rsidRDefault="006511C4">
            <w:pPr>
              <w:pStyle w:val="ConsPlusNormal"/>
            </w:pPr>
          </w:p>
        </w:tc>
        <w:tc>
          <w:tcPr>
            <w:tcW w:w="425" w:type="dxa"/>
            <w:tcBorders>
              <w:top w:val="single" w:sz="4" w:space="0" w:color="auto"/>
              <w:bottom w:val="single" w:sz="4" w:space="0" w:color="auto"/>
            </w:tcBorders>
          </w:tcPr>
          <w:p w:rsidR="006511C4" w:rsidRDefault="006511C4">
            <w:pPr>
              <w:pStyle w:val="ConsPlusNormal"/>
            </w:pPr>
          </w:p>
        </w:tc>
        <w:tc>
          <w:tcPr>
            <w:tcW w:w="425" w:type="dxa"/>
            <w:tcBorders>
              <w:top w:val="single" w:sz="4" w:space="0" w:color="auto"/>
              <w:bottom w:val="single" w:sz="4" w:space="0" w:color="auto"/>
            </w:tcBorders>
          </w:tcPr>
          <w:p w:rsidR="006511C4" w:rsidRDefault="006511C4">
            <w:pPr>
              <w:pStyle w:val="ConsPlusNormal"/>
            </w:pPr>
          </w:p>
        </w:tc>
        <w:tc>
          <w:tcPr>
            <w:tcW w:w="425" w:type="dxa"/>
            <w:tcBorders>
              <w:top w:val="single" w:sz="4" w:space="0" w:color="auto"/>
              <w:bottom w:val="single" w:sz="4" w:space="0" w:color="auto"/>
            </w:tcBorders>
          </w:tcPr>
          <w:p w:rsidR="006511C4" w:rsidRDefault="006511C4">
            <w:pPr>
              <w:pStyle w:val="ConsPlusNormal"/>
            </w:pPr>
          </w:p>
        </w:tc>
        <w:tc>
          <w:tcPr>
            <w:tcW w:w="425" w:type="dxa"/>
            <w:tcBorders>
              <w:top w:val="single" w:sz="4" w:space="0" w:color="auto"/>
              <w:bottom w:val="single" w:sz="4" w:space="0" w:color="auto"/>
            </w:tcBorders>
          </w:tcPr>
          <w:p w:rsidR="006511C4" w:rsidRDefault="006511C4">
            <w:pPr>
              <w:pStyle w:val="ConsPlusNormal"/>
            </w:pPr>
          </w:p>
        </w:tc>
      </w:tr>
    </w:tbl>
    <w:p w:rsidR="006511C4" w:rsidRDefault="006511C4">
      <w:pPr>
        <w:pStyle w:val="ConsPlusNormal"/>
        <w:ind w:firstLine="540"/>
        <w:jc w:val="both"/>
      </w:pPr>
    </w:p>
    <w:p w:rsidR="006511C4" w:rsidRDefault="006511C4">
      <w:pPr>
        <w:pStyle w:val="ConsPlusNonformat"/>
        <w:jc w:val="both"/>
      </w:pPr>
      <w:r>
        <w:t>открытый в кредитном учреждении ___________________________________________</w:t>
      </w:r>
    </w:p>
    <w:p w:rsidR="006511C4" w:rsidRDefault="006511C4">
      <w:pPr>
        <w:pStyle w:val="ConsPlusNonformat"/>
        <w:jc w:val="both"/>
      </w:pPr>
      <w:r>
        <w:t xml:space="preserve">         (наименование кредитного учреждения/филиала кредитного учреждения)</w:t>
      </w:r>
    </w:p>
    <w:p w:rsidR="006511C4" w:rsidRDefault="006511C4">
      <w:pPr>
        <w:pStyle w:val="ConsPlusNonformat"/>
        <w:jc w:val="both"/>
      </w:pPr>
      <w:r>
        <w:rPr>
          <w:noProof/>
          <w:position w:val="-8"/>
        </w:rPr>
        <w:drawing>
          <wp:inline distT="0" distB="0" distL="0" distR="0">
            <wp:extent cx="180975" cy="23812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через отделение федеральной почтовой связи _____________________________</w:t>
      </w:r>
    </w:p>
    <w:p w:rsidR="006511C4" w:rsidRDefault="006511C4">
      <w:pPr>
        <w:pStyle w:val="ConsPlusNonformat"/>
        <w:jc w:val="both"/>
      </w:pPr>
      <w:r>
        <w:t xml:space="preserve">                                            (N филиала почтового отделения)</w:t>
      </w:r>
    </w:p>
    <w:p w:rsidR="006511C4" w:rsidRDefault="006511C4">
      <w:pPr>
        <w:pStyle w:val="ConsPlusNonformat"/>
        <w:jc w:val="both"/>
      </w:pPr>
      <w:r>
        <w:rPr>
          <w:noProof/>
          <w:position w:val="-8"/>
        </w:rPr>
        <w:drawing>
          <wp:inline distT="0" distB="0" distL="0" distR="0">
            <wp:extent cx="180975" cy="23812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с доставкой на дом по адресу: __________________________________________</w:t>
      </w:r>
    </w:p>
    <w:p w:rsidR="006511C4" w:rsidRDefault="006511C4">
      <w:pPr>
        <w:pStyle w:val="ConsPlusNonformat"/>
        <w:jc w:val="both"/>
      </w:pPr>
    </w:p>
    <w:p w:rsidR="006511C4" w:rsidRDefault="006511C4">
      <w:pPr>
        <w:pStyle w:val="ConsPlusNonformat"/>
        <w:jc w:val="both"/>
      </w:pPr>
      <w:r>
        <w:rPr>
          <w:noProof/>
          <w:position w:val="-8"/>
        </w:rPr>
        <w:drawing>
          <wp:inline distT="0" distB="0" distL="0" distR="0">
            <wp:extent cx="180975" cy="23812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через кассу почтового отделения</w:t>
      </w:r>
    </w:p>
    <w:p w:rsidR="006511C4" w:rsidRDefault="006511C4">
      <w:pPr>
        <w:pStyle w:val="ConsPlusNonformat"/>
        <w:jc w:val="both"/>
      </w:pPr>
    </w:p>
    <w:p w:rsidR="006511C4" w:rsidRDefault="006511C4">
      <w:pPr>
        <w:pStyle w:val="ConsPlusNonformat"/>
        <w:jc w:val="both"/>
      </w:pPr>
      <w:r>
        <w:t xml:space="preserve">                                             (Подтверждаю / Не подтверждаю)</w:t>
      </w:r>
    </w:p>
    <w:p w:rsidR="006511C4" w:rsidRDefault="006511C4">
      <w:pPr>
        <w:pStyle w:val="ConsPlusNonformat"/>
        <w:jc w:val="both"/>
      </w:pPr>
      <w:r>
        <w:t xml:space="preserve">                                                    нужное подчеркнуть</w:t>
      </w:r>
    </w:p>
    <w:p w:rsidR="006511C4" w:rsidRDefault="006511C4">
      <w:pPr>
        <w:pStyle w:val="ConsPlusNonformat"/>
        <w:jc w:val="both"/>
      </w:pPr>
    </w:p>
    <w:p w:rsidR="006511C4" w:rsidRDefault="006511C4">
      <w:pPr>
        <w:pStyle w:val="ConsPlusNonformat"/>
        <w:jc w:val="both"/>
      </w:pPr>
      <w:r>
        <w:t>"___" ____________ 20__ г. Подпись заявителя _____________________</w:t>
      </w:r>
    </w:p>
    <w:p w:rsidR="006511C4" w:rsidRDefault="006511C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2551"/>
        <w:gridCol w:w="1703"/>
        <w:gridCol w:w="2663"/>
      </w:tblGrid>
      <w:tr w:rsidR="006511C4">
        <w:tc>
          <w:tcPr>
            <w:tcW w:w="2154" w:type="dxa"/>
          </w:tcPr>
          <w:p w:rsidR="006511C4" w:rsidRDefault="006511C4">
            <w:pPr>
              <w:pStyle w:val="ConsPlusNormal"/>
            </w:pPr>
          </w:p>
        </w:tc>
        <w:tc>
          <w:tcPr>
            <w:tcW w:w="2551" w:type="dxa"/>
          </w:tcPr>
          <w:p w:rsidR="006511C4" w:rsidRDefault="006511C4">
            <w:pPr>
              <w:pStyle w:val="ConsPlusNormal"/>
            </w:pPr>
          </w:p>
        </w:tc>
        <w:tc>
          <w:tcPr>
            <w:tcW w:w="1703" w:type="dxa"/>
          </w:tcPr>
          <w:p w:rsidR="006511C4" w:rsidRDefault="006511C4">
            <w:pPr>
              <w:pStyle w:val="ConsPlusNormal"/>
            </w:pPr>
          </w:p>
        </w:tc>
        <w:tc>
          <w:tcPr>
            <w:tcW w:w="2663" w:type="dxa"/>
          </w:tcPr>
          <w:p w:rsidR="006511C4" w:rsidRDefault="006511C4">
            <w:pPr>
              <w:pStyle w:val="ConsPlusNormal"/>
            </w:pPr>
          </w:p>
        </w:tc>
      </w:tr>
      <w:tr w:rsidR="006511C4">
        <w:tc>
          <w:tcPr>
            <w:tcW w:w="2154" w:type="dxa"/>
          </w:tcPr>
          <w:p w:rsidR="006511C4" w:rsidRDefault="006511C4">
            <w:pPr>
              <w:pStyle w:val="ConsPlusNormal"/>
            </w:pPr>
            <w:r>
              <w:t>Регистрационный номер</w:t>
            </w:r>
          </w:p>
        </w:tc>
        <w:tc>
          <w:tcPr>
            <w:tcW w:w="2551" w:type="dxa"/>
          </w:tcPr>
          <w:p w:rsidR="006511C4" w:rsidRDefault="006511C4">
            <w:pPr>
              <w:pStyle w:val="ConsPlusNormal"/>
            </w:pPr>
            <w:r>
              <w:t>Дата приема заявителя</w:t>
            </w:r>
          </w:p>
        </w:tc>
        <w:tc>
          <w:tcPr>
            <w:tcW w:w="1703" w:type="dxa"/>
          </w:tcPr>
          <w:p w:rsidR="006511C4" w:rsidRDefault="006511C4">
            <w:pPr>
              <w:pStyle w:val="ConsPlusNormal"/>
            </w:pPr>
            <w:r>
              <w:t>Подпись специалиста</w:t>
            </w:r>
          </w:p>
        </w:tc>
        <w:tc>
          <w:tcPr>
            <w:tcW w:w="2663" w:type="dxa"/>
          </w:tcPr>
          <w:p w:rsidR="006511C4" w:rsidRDefault="006511C4">
            <w:pPr>
              <w:pStyle w:val="ConsPlusNormal"/>
            </w:pPr>
            <w:r>
              <w:t>Расшифровка подписи</w:t>
            </w:r>
          </w:p>
        </w:tc>
      </w:tr>
    </w:tbl>
    <w:p w:rsidR="006511C4" w:rsidRDefault="006511C4">
      <w:pPr>
        <w:pStyle w:val="ConsPlusNormal"/>
        <w:ind w:firstLine="540"/>
        <w:jc w:val="both"/>
      </w:pPr>
    </w:p>
    <w:p w:rsidR="006511C4" w:rsidRDefault="006511C4">
      <w:pPr>
        <w:pStyle w:val="ConsPlusNormal"/>
        <w:ind w:firstLine="540"/>
        <w:jc w:val="both"/>
      </w:pPr>
    </w:p>
    <w:p w:rsidR="006511C4" w:rsidRDefault="006511C4">
      <w:pPr>
        <w:pStyle w:val="ConsPlusNormal"/>
        <w:ind w:firstLine="540"/>
        <w:jc w:val="both"/>
      </w:pPr>
    </w:p>
    <w:p w:rsidR="006511C4" w:rsidRDefault="006511C4">
      <w:pPr>
        <w:pStyle w:val="ConsPlusNonformat"/>
        <w:jc w:val="both"/>
      </w:pPr>
      <w:r>
        <w:t>---------------------------------------------------------------------------</w:t>
      </w:r>
    </w:p>
    <w:p w:rsidR="006511C4" w:rsidRDefault="006511C4">
      <w:pPr>
        <w:pStyle w:val="ConsPlusNonformat"/>
        <w:jc w:val="both"/>
      </w:pPr>
      <w:r>
        <w:t xml:space="preserve">        Расписка о принятии документов (выдается на руки заявителю)</w:t>
      </w:r>
    </w:p>
    <w:p w:rsidR="006511C4" w:rsidRDefault="006511C4">
      <w:pPr>
        <w:pStyle w:val="ConsPlusNonformat"/>
        <w:jc w:val="both"/>
      </w:pPr>
    </w:p>
    <w:p w:rsidR="006511C4" w:rsidRDefault="006511C4">
      <w:pPr>
        <w:pStyle w:val="ConsPlusNonformat"/>
        <w:jc w:val="both"/>
      </w:pPr>
      <w:r>
        <w:t xml:space="preserve">    Документы   на   присвоение   звания   "Ветеран  труда"/"Ветеран  труда</w:t>
      </w:r>
    </w:p>
    <w:p w:rsidR="006511C4" w:rsidRDefault="006511C4">
      <w:pPr>
        <w:pStyle w:val="ConsPlusNonformat"/>
        <w:jc w:val="both"/>
      </w:pPr>
      <w:r>
        <w:t>Ханты-Мансийского  автономного  округа - Югры" (нужное подчеркнуть) приняты</w:t>
      </w:r>
    </w:p>
    <w:p w:rsidR="006511C4" w:rsidRDefault="006511C4">
      <w:pPr>
        <w:pStyle w:val="ConsPlusNonformat"/>
        <w:jc w:val="both"/>
      </w:pPr>
      <w:r>
        <w:t>"___" ___________ 20__ г.</w:t>
      </w:r>
    </w:p>
    <w:p w:rsidR="006511C4" w:rsidRDefault="006511C4">
      <w:pPr>
        <w:pStyle w:val="ConsPlusNonformat"/>
        <w:jc w:val="both"/>
      </w:pPr>
    </w:p>
    <w:p w:rsidR="006511C4" w:rsidRDefault="006511C4">
      <w:pPr>
        <w:pStyle w:val="ConsPlusNonformat"/>
        <w:jc w:val="both"/>
      </w:pPr>
      <w:r>
        <w:t>Подпись специалиста __________ Расшифровка подписи ______________________</w:t>
      </w:r>
    </w:p>
    <w:p w:rsidR="006511C4" w:rsidRDefault="006511C4">
      <w:pPr>
        <w:pStyle w:val="ConsPlusNormal"/>
        <w:jc w:val="right"/>
      </w:pPr>
    </w:p>
    <w:p w:rsidR="006511C4" w:rsidRDefault="006511C4">
      <w:pPr>
        <w:pStyle w:val="ConsPlusNormal"/>
        <w:jc w:val="right"/>
      </w:pPr>
    </w:p>
    <w:p w:rsidR="006511C4" w:rsidRDefault="006511C4">
      <w:pPr>
        <w:pStyle w:val="ConsPlusNormal"/>
        <w:pBdr>
          <w:bottom w:val="single" w:sz="6" w:space="0" w:color="auto"/>
        </w:pBdr>
        <w:spacing w:before="100" w:after="100"/>
        <w:jc w:val="both"/>
        <w:rPr>
          <w:sz w:val="2"/>
          <w:szCs w:val="2"/>
        </w:rPr>
      </w:pPr>
    </w:p>
    <w:bookmarkEnd w:id="0"/>
    <w:p w:rsidR="007A08E2" w:rsidRDefault="007A08E2"/>
    <w:sectPr w:rsidR="007A08E2" w:rsidSect="003256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1C4"/>
    <w:rsid w:val="006511C4"/>
    <w:rsid w:val="007A08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11C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511C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511C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511C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511C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511C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511C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511C4"/>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11C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511C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511C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511C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511C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511C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511C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511C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926&amp;n=235729&amp;dst=100523" TargetMode="External"/><Relationship Id="rId18" Type="http://schemas.openxmlformats.org/officeDocument/2006/relationships/hyperlink" Target="https://login.consultant.ru/link/?req=doc&amp;base=RLAW926&amp;n=196197&amp;dst=100007" TargetMode="External"/><Relationship Id="rId26" Type="http://schemas.openxmlformats.org/officeDocument/2006/relationships/hyperlink" Target="https://login.consultant.ru/link/?req=doc&amp;base=RLAW926&amp;n=252942&amp;dst=100017" TargetMode="External"/><Relationship Id="rId39" Type="http://schemas.openxmlformats.org/officeDocument/2006/relationships/hyperlink" Target="https://login.consultant.ru/link/?req=doc&amp;base=RLAW926&amp;n=252942&amp;dst=100035" TargetMode="External"/><Relationship Id="rId21" Type="http://schemas.openxmlformats.org/officeDocument/2006/relationships/hyperlink" Target="https://login.consultant.ru/link/?req=doc&amp;base=RLAW926&amp;n=252942&amp;dst=100008" TargetMode="External"/><Relationship Id="rId34" Type="http://schemas.openxmlformats.org/officeDocument/2006/relationships/hyperlink" Target="https://login.consultant.ru/link/?req=doc&amp;base=RLAW926&amp;n=252942&amp;dst=100029" TargetMode="External"/><Relationship Id="rId42" Type="http://schemas.openxmlformats.org/officeDocument/2006/relationships/hyperlink" Target="https://login.consultant.ru/link/?req=doc&amp;base=RLAW926&amp;n=293189" TargetMode="External"/><Relationship Id="rId47" Type="http://schemas.openxmlformats.org/officeDocument/2006/relationships/hyperlink" Target="https://login.consultant.ru/link/?req=doc&amp;base=LAW&amp;n=453313&amp;dst=290" TargetMode="External"/><Relationship Id="rId50" Type="http://schemas.openxmlformats.org/officeDocument/2006/relationships/hyperlink" Target="https://login.consultant.ru/link/?req=doc&amp;base=LAW&amp;n=453313&amp;dst=43" TargetMode="External"/><Relationship Id="rId55" Type="http://schemas.openxmlformats.org/officeDocument/2006/relationships/hyperlink" Target="https://login.consultant.ru/link/?req=doc&amp;base=RLAW926&amp;n=252942&amp;dst=100059" TargetMode="External"/><Relationship Id="rId63" Type="http://schemas.openxmlformats.org/officeDocument/2006/relationships/hyperlink" Target="https://login.consultant.ru/link/?req=doc&amp;base=RLAW926&amp;n=252942&amp;dst=100073" TargetMode="External"/><Relationship Id="rId68" Type="http://schemas.openxmlformats.org/officeDocument/2006/relationships/hyperlink" Target="https://login.consultant.ru/link/?req=doc&amp;base=RLAW926&amp;n=252942&amp;dst=100084" TargetMode="External"/><Relationship Id="rId76" Type="http://schemas.openxmlformats.org/officeDocument/2006/relationships/hyperlink" Target="https://login.consultant.ru/link/?req=doc&amp;base=RLAW926&amp;n=252942&amp;dst=100096" TargetMode="External"/><Relationship Id="rId84" Type="http://schemas.openxmlformats.org/officeDocument/2006/relationships/hyperlink" Target="https://login.consultant.ru/link/?req=doc&amp;base=RLAW926&amp;n=262555" TargetMode="External"/><Relationship Id="rId89" Type="http://schemas.openxmlformats.org/officeDocument/2006/relationships/hyperlink" Target="https://login.consultant.ru/link/?req=doc&amp;base=LAW&amp;n=448202" TargetMode="External"/><Relationship Id="rId7" Type="http://schemas.openxmlformats.org/officeDocument/2006/relationships/hyperlink" Target="https://login.consultant.ru/link/?req=doc&amp;base=RLAW926&amp;n=110334&amp;dst=100005" TargetMode="External"/><Relationship Id="rId71" Type="http://schemas.openxmlformats.org/officeDocument/2006/relationships/hyperlink" Target="https://login.consultant.ru/link/?req=doc&amp;base=RLAW926&amp;n=252942&amp;dst=100088" TargetMode="External"/><Relationship Id="rId92"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login.consultant.ru/link/?req=doc&amp;base=RLAW926&amp;n=196197&amp;dst=100006" TargetMode="External"/><Relationship Id="rId29" Type="http://schemas.openxmlformats.org/officeDocument/2006/relationships/hyperlink" Target="https://login.consultant.ru/link/?req=doc&amp;base=RLAW926&amp;n=252942&amp;dst=100020" TargetMode="External"/><Relationship Id="rId11" Type="http://schemas.openxmlformats.org/officeDocument/2006/relationships/hyperlink" Target="https://login.consultant.ru/link/?req=doc&amp;base=RLAW926&amp;n=196197&amp;dst=100005" TargetMode="External"/><Relationship Id="rId24" Type="http://schemas.openxmlformats.org/officeDocument/2006/relationships/hyperlink" Target="https://login.consultant.ru/link/?req=doc&amp;base=RLAW926&amp;n=252942&amp;dst=100013" TargetMode="External"/><Relationship Id="rId32" Type="http://schemas.openxmlformats.org/officeDocument/2006/relationships/hyperlink" Target="https://login.consultant.ru/link/?req=doc&amp;base=RLAW926&amp;n=252942&amp;dst=100026" TargetMode="External"/><Relationship Id="rId37" Type="http://schemas.openxmlformats.org/officeDocument/2006/relationships/hyperlink" Target="https://login.consultant.ru/link/?req=doc&amp;base=RLAW926&amp;n=252942&amp;dst=100034" TargetMode="External"/><Relationship Id="rId40" Type="http://schemas.openxmlformats.org/officeDocument/2006/relationships/hyperlink" Target="https://login.consultant.ru/link/?req=doc&amp;base=RLAW926&amp;n=252942&amp;dst=100037" TargetMode="External"/><Relationship Id="rId45" Type="http://schemas.openxmlformats.org/officeDocument/2006/relationships/hyperlink" Target="https://login.consultant.ru/link/?req=doc&amp;base=LAW&amp;n=453313&amp;dst=36" TargetMode="External"/><Relationship Id="rId53" Type="http://schemas.openxmlformats.org/officeDocument/2006/relationships/hyperlink" Target="https://login.consultant.ru/link/?req=doc&amp;base=LAW&amp;n=453313&amp;dst=359" TargetMode="External"/><Relationship Id="rId58" Type="http://schemas.openxmlformats.org/officeDocument/2006/relationships/hyperlink" Target="https://login.consultant.ru/link/?req=doc&amp;base=RLAW926&amp;n=252942&amp;dst=100066" TargetMode="External"/><Relationship Id="rId66" Type="http://schemas.openxmlformats.org/officeDocument/2006/relationships/hyperlink" Target="https://login.consultant.ru/link/?req=doc&amp;base=RLAW926&amp;n=252942&amp;dst=100080" TargetMode="External"/><Relationship Id="rId74" Type="http://schemas.openxmlformats.org/officeDocument/2006/relationships/hyperlink" Target="https://login.consultant.ru/link/?req=doc&amp;base=RLAW926&amp;n=252942&amp;dst=100093" TargetMode="External"/><Relationship Id="rId79" Type="http://schemas.openxmlformats.org/officeDocument/2006/relationships/hyperlink" Target="https://login.consultant.ru/link/?req=doc&amp;base=RLAW926&amp;n=252942&amp;dst=100099" TargetMode="External"/><Relationship Id="rId87" Type="http://schemas.openxmlformats.org/officeDocument/2006/relationships/hyperlink" Target="https://login.consultant.ru/link/?req=doc&amp;base=LAW&amp;n=448192" TargetMode="External"/><Relationship Id="rId5" Type="http://schemas.openxmlformats.org/officeDocument/2006/relationships/hyperlink" Target="https://www.consultant.ru" TargetMode="External"/><Relationship Id="rId61" Type="http://schemas.openxmlformats.org/officeDocument/2006/relationships/hyperlink" Target="https://login.consultant.ru/link/?req=doc&amp;base=RLAW926&amp;n=252942&amp;dst=100008" TargetMode="External"/><Relationship Id="rId82" Type="http://schemas.openxmlformats.org/officeDocument/2006/relationships/hyperlink" Target="https://login.consultant.ru/link/?req=doc&amp;base=RLAW926&amp;n=252942&amp;dst=100104" TargetMode="External"/><Relationship Id="rId90" Type="http://schemas.openxmlformats.org/officeDocument/2006/relationships/hyperlink" Target="https://login.consultant.ru/link/?req=doc&amp;base=RLAW926&amp;n=293189" TargetMode="External"/><Relationship Id="rId19" Type="http://schemas.openxmlformats.org/officeDocument/2006/relationships/hyperlink" Target="https://login.consultant.ru/link/?req=doc&amp;base=RLAW926&amp;n=252942&amp;dst=100007" TargetMode="External"/><Relationship Id="rId14" Type="http://schemas.openxmlformats.org/officeDocument/2006/relationships/hyperlink" Target="https://login.consultant.ru/link/?req=doc&amp;base=RLAW926&amp;n=287803&amp;dst=100127" TargetMode="External"/><Relationship Id="rId22" Type="http://schemas.openxmlformats.org/officeDocument/2006/relationships/hyperlink" Target="https://login.consultant.ru/link/?req=doc&amp;base=RLAW926&amp;n=252942&amp;dst=100008" TargetMode="External"/><Relationship Id="rId27" Type="http://schemas.openxmlformats.org/officeDocument/2006/relationships/hyperlink" Target="https://login.consultant.ru/link/?req=doc&amp;base=RLAW926&amp;n=252942&amp;dst=100008" TargetMode="External"/><Relationship Id="rId30" Type="http://schemas.openxmlformats.org/officeDocument/2006/relationships/hyperlink" Target="https://login.consultant.ru/link/?req=doc&amp;base=RLAW926&amp;n=252942&amp;dst=100023" TargetMode="External"/><Relationship Id="rId35" Type="http://schemas.openxmlformats.org/officeDocument/2006/relationships/hyperlink" Target="https://login.consultant.ru/link/?req=doc&amp;base=RLAW926&amp;n=252942&amp;dst=100030" TargetMode="External"/><Relationship Id="rId43" Type="http://schemas.openxmlformats.org/officeDocument/2006/relationships/hyperlink" Target="https://login.consultant.ru/link/?req=doc&amp;base=RLAW926&amp;n=252942&amp;dst=100040" TargetMode="External"/><Relationship Id="rId48" Type="http://schemas.openxmlformats.org/officeDocument/2006/relationships/hyperlink" Target="https://login.consultant.ru/link/?req=doc&amp;base=LAW&amp;n=453313&amp;dst=317" TargetMode="External"/><Relationship Id="rId56" Type="http://schemas.openxmlformats.org/officeDocument/2006/relationships/hyperlink" Target="https://login.consultant.ru/link/?req=doc&amp;base=RLAW926&amp;n=252942&amp;dst=100063" TargetMode="External"/><Relationship Id="rId64" Type="http://schemas.openxmlformats.org/officeDocument/2006/relationships/hyperlink" Target="https://login.consultant.ru/link/?req=doc&amp;base=RLAW926&amp;n=252942&amp;dst=100074" TargetMode="External"/><Relationship Id="rId69" Type="http://schemas.openxmlformats.org/officeDocument/2006/relationships/hyperlink" Target="https://login.consultant.ru/link/?req=doc&amp;base=RLAW926&amp;n=252942&amp;dst=100085" TargetMode="External"/><Relationship Id="rId77" Type="http://schemas.openxmlformats.org/officeDocument/2006/relationships/hyperlink" Target="https://login.consultant.ru/link/?req=doc&amp;base=RLAW926&amp;n=292162&amp;dst=100393" TargetMode="External"/><Relationship Id="rId8" Type="http://schemas.openxmlformats.org/officeDocument/2006/relationships/hyperlink" Target="https://login.consultant.ru/link/?req=doc&amp;base=RLAW926&amp;n=117443&amp;dst=100005" TargetMode="External"/><Relationship Id="rId51" Type="http://schemas.openxmlformats.org/officeDocument/2006/relationships/hyperlink" Target="https://login.consultant.ru/link/?req=doc&amp;base=LAW&amp;n=453313&amp;dst=291" TargetMode="External"/><Relationship Id="rId72" Type="http://schemas.openxmlformats.org/officeDocument/2006/relationships/hyperlink" Target="https://login.consultant.ru/link/?req=doc&amp;base=RLAW926&amp;n=252942&amp;dst=100090" TargetMode="External"/><Relationship Id="rId80" Type="http://schemas.openxmlformats.org/officeDocument/2006/relationships/hyperlink" Target="https://login.consultant.ru/link/?req=doc&amp;base=RLAW926&amp;n=252942&amp;dst=100101" TargetMode="External"/><Relationship Id="rId85" Type="http://schemas.openxmlformats.org/officeDocument/2006/relationships/hyperlink" Target="https://login.consultant.ru/link/?req=doc&amp;base=RLAW926&amp;n=252942&amp;dst=100105" TargetMode="External"/><Relationship Id="rId3" Type="http://schemas.openxmlformats.org/officeDocument/2006/relationships/settings" Target="settings.xml"/><Relationship Id="rId12" Type="http://schemas.openxmlformats.org/officeDocument/2006/relationships/hyperlink" Target="https://login.consultant.ru/link/?req=doc&amp;base=RLAW926&amp;n=252942&amp;dst=100005" TargetMode="External"/><Relationship Id="rId17" Type="http://schemas.openxmlformats.org/officeDocument/2006/relationships/hyperlink" Target="https://login.consultant.ru/link/?req=doc&amp;base=RLAW926&amp;n=252942&amp;dst=100006" TargetMode="External"/><Relationship Id="rId25" Type="http://schemas.openxmlformats.org/officeDocument/2006/relationships/hyperlink" Target="https://login.consultant.ru/link/?req=doc&amp;base=RLAW926&amp;n=252942&amp;dst=100015" TargetMode="External"/><Relationship Id="rId33" Type="http://schemas.openxmlformats.org/officeDocument/2006/relationships/hyperlink" Target="https://login.consultant.ru/link/?req=doc&amp;base=RLAW926&amp;n=252942&amp;dst=100028" TargetMode="External"/><Relationship Id="rId38" Type="http://schemas.openxmlformats.org/officeDocument/2006/relationships/hyperlink" Target="https://login.consultant.ru/link/?req=doc&amp;base=LAW&amp;n=451873&amp;dst=283" TargetMode="External"/><Relationship Id="rId46" Type="http://schemas.openxmlformats.org/officeDocument/2006/relationships/hyperlink" Target="https://login.consultant.ru/link/?req=doc&amp;base=LAW&amp;n=453313&amp;dst=159" TargetMode="External"/><Relationship Id="rId59" Type="http://schemas.openxmlformats.org/officeDocument/2006/relationships/hyperlink" Target="https://login.consultant.ru/link/?req=doc&amp;base=RLAW926&amp;n=252942&amp;dst=100069" TargetMode="External"/><Relationship Id="rId67" Type="http://schemas.openxmlformats.org/officeDocument/2006/relationships/hyperlink" Target="https://login.consultant.ru/link/?req=doc&amp;base=RLAW926&amp;n=252942&amp;dst=100083" TargetMode="External"/><Relationship Id="rId20" Type="http://schemas.openxmlformats.org/officeDocument/2006/relationships/hyperlink" Target="https://login.consultant.ru/link/?req=doc&amp;base=RLAW926&amp;n=252942&amp;dst=100008" TargetMode="External"/><Relationship Id="rId41" Type="http://schemas.openxmlformats.org/officeDocument/2006/relationships/hyperlink" Target="https://login.consultant.ru/link/?req=doc&amp;base=RLAW926&amp;n=252942&amp;dst=100038" TargetMode="External"/><Relationship Id="rId54" Type="http://schemas.openxmlformats.org/officeDocument/2006/relationships/hyperlink" Target="https://login.consultant.ru/link/?req=doc&amp;base=RLAW926&amp;n=252942&amp;dst=100053" TargetMode="External"/><Relationship Id="rId62" Type="http://schemas.openxmlformats.org/officeDocument/2006/relationships/hyperlink" Target="https://login.consultant.ru/link/?req=doc&amp;base=RLAW926&amp;n=252942&amp;dst=100008" TargetMode="External"/><Relationship Id="rId70" Type="http://schemas.openxmlformats.org/officeDocument/2006/relationships/hyperlink" Target="https://login.consultant.ru/link/?req=doc&amp;base=RLAW926&amp;n=252942&amp;dst=100086" TargetMode="External"/><Relationship Id="rId75" Type="http://schemas.openxmlformats.org/officeDocument/2006/relationships/hyperlink" Target="https://login.consultant.ru/link/?req=doc&amp;base=RLAW926&amp;n=252942&amp;dst=100095" TargetMode="External"/><Relationship Id="rId83" Type="http://schemas.openxmlformats.org/officeDocument/2006/relationships/hyperlink" Target="https://login.consultant.ru/link/?req=doc&amp;base=LAW&amp;n=453313" TargetMode="External"/><Relationship Id="rId88" Type="http://schemas.openxmlformats.org/officeDocument/2006/relationships/hyperlink" Target="https://login.consultant.ru/link/?req=doc&amp;base=LAW&amp;n=448202"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RLAW926&amp;n=105097&amp;dst=100005" TargetMode="External"/><Relationship Id="rId15" Type="http://schemas.openxmlformats.org/officeDocument/2006/relationships/hyperlink" Target="https://login.consultant.ru/link/?req=doc&amp;base=RLAW926&amp;n=117443&amp;dst=100006" TargetMode="External"/><Relationship Id="rId23" Type="http://schemas.openxmlformats.org/officeDocument/2006/relationships/hyperlink" Target="https://login.consultant.ru/link/?req=doc&amp;base=RLAW926&amp;n=252942&amp;dst=100012" TargetMode="External"/><Relationship Id="rId28" Type="http://schemas.openxmlformats.org/officeDocument/2006/relationships/hyperlink" Target="https://login.consultant.ru/link/?req=doc&amp;base=RLAW926&amp;n=252942&amp;dst=100018" TargetMode="External"/><Relationship Id="rId36" Type="http://schemas.openxmlformats.org/officeDocument/2006/relationships/hyperlink" Target="https://login.consultant.ru/link/?req=doc&amp;base=RLAW926&amp;n=252942&amp;dst=100032" TargetMode="External"/><Relationship Id="rId49" Type="http://schemas.openxmlformats.org/officeDocument/2006/relationships/hyperlink" Target="https://login.consultant.ru/link/?req=doc&amp;base=LAW&amp;n=453313&amp;dst=100010" TargetMode="External"/><Relationship Id="rId57" Type="http://schemas.openxmlformats.org/officeDocument/2006/relationships/hyperlink" Target="https://login.consultant.ru/link/?req=doc&amp;base=RLAW926&amp;n=252942&amp;dst=100064" TargetMode="External"/><Relationship Id="rId10" Type="http://schemas.openxmlformats.org/officeDocument/2006/relationships/hyperlink" Target="https://login.consultant.ru/link/?req=doc&amp;base=RLAW926&amp;n=283065&amp;dst=100139" TargetMode="External"/><Relationship Id="rId31" Type="http://schemas.openxmlformats.org/officeDocument/2006/relationships/hyperlink" Target="https://login.consultant.ru/link/?req=doc&amp;base=RLAW926&amp;n=252942&amp;dst=100024" TargetMode="External"/><Relationship Id="rId44" Type="http://schemas.openxmlformats.org/officeDocument/2006/relationships/hyperlink" Target="https://login.consultant.ru/link/?req=doc&amp;base=RLAW926&amp;n=252942&amp;dst=100050" TargetMode="External"/><Relationship Id="rId52" Type="http://schemas.openxmlformats.org/officeDocument/2006/relationships/hyperlink" Target="https://login.consultant.ru/link/?req=doc&amp;base=LAW&amp;n=453313&amp;dst=294" TargetMode="External"/><Relationship Id="rId60" Type="http://schemas.openxmlformats.org/officeDocument/2006/relationships/hyperlink" Target="https://login.consultant.ru/link/?req=doc&amp;base=RLAW926&amp;n=252942&amp;dst=100071" TargetMode="External"/><Relationship Id="rId65" Type="http://schemas.openxmlformats.org/officeDocument/2006/relationships/hyperlink" Target="https://login.consultant.ru/link/?req=doc&amp;base=RLAW926&amp;n=252942&amp;dst=100078" TargetMode="External"/><Relationship Id="rId73" Type="http://schemas.openxmlformats.org/officeDocument/2006/relationships/hyperlink" Target="https://login.consultant.ru/link/?req=doc&amp;base=RLAW926&amp;n=252942&amp;dst=100091" TargetMode="External"/><Relationship Id="rId78" Type="http://schemas.openxmlformats.org/officeDocument/2006/relationships/hyperlink" Target="https://login.consultant.ru/link/?req=doc&amp;base=RLAW926&amp;n=252942&amp;dst=100097" TargetMode="External"/><Relationship Id="rId81" Type="http://schemas.openxmlformats.org/officeDocument/2006/relationships/hyperlink" Target="https://login.consultant.ru/link/?req=doc&amp;base=RLAW926&amp;n=252942&amp;dst=100103" TargetMode="External"/><Relationship Id="rId86"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https://login.consultant.ru/link/?req=doc&amp;base=RLAW926&amp;n=283067&amp;dst=1004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9380</Words>
  <Characters>53472</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Курлов</dc:creator>
  <cp:lastModifiedBy>Алексей Курлов</cp:lastModifiedBy>
  <cp:revision>1</cp:revision>
  <dcterms:created xsi:type="dcterms:W3CDTF">2024-01-12T08:19:00Z</dcterms:created>
  <dcterms:modified xsi:type="dcterms:W3CDTF">2024-01-12T08:19:00Z</dcterms:modified>
</cp:coreProperties>
</file>