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57" w:rsidRDefault="00F00357">
      <w:pPr>
        <w:pStyle w:val="ConsPlusTitlePage"/>
      </w:pPr>
      <w:bookmarkStart w:id="0" w:name="_GoBack"/>
      <w:r>
        <w:t xml:space="preserve">Документ предоставлен </w:t>
      </w:r>
      <w:hyperlink r:id="rId5">
        <w:r>
          <w:rPr>
            <w:color w:val="0000FF"/>
          </w:rPr>
          <w:t>КонсультантПлюс</w:t>
        </w:r>
      </w:hyperlink>
      <w:r>
        <w:br/>
      </w:r>
    </w:p>
    <w:p w:rsidR="00F00357" w:rsidRDefault="00F00357">
      <w:pPr>
        <w:pStyle w:val="ConsPlusNormal"/>
        <w:outlineLvl w:val="0"/>
      </w:pPr>
    </w:p>
    <w:p w:rsidR="00F00357" w:rsidRDefault="00F00357">
      <w:pPr>
        <w:pStyle w:val="ConsPlusTitle"/>
        <w:jc w:val="center"/>
        <w:outlineLvl w:val="0"/>
      </w:pPr>
      <w:r>
        <w:t>ДЕПАРТАМЕНТ СОЦИАЛЬНОГО РАЗВИТИЯ</w:t>
      </w:r>
    </w:p>
    <w:p w:rsidR="00F00357" w:rsidRDefault="00F00357">
      <w:pPr>
        <w:pStyle w:val="ConsPlusTitle"/>
        <w:jc w:val="center"/>
      </w:pPr>
      <w:r>
        <w:t>ХАНТЫ-МАНСИЙСКОГО АВТОНОМНОГО ОКРУГА - ЮГРЫ</w:t>
      </w:r>
    </w:p>
    <w:p w:rsidR="00F00357" w:rsidRDefault="00F00357">
      <w:pPr>
        <w:pStyle w:val="ConsPlusTitle"/>
        <w:jc w:val="center"/>
      </w:pPr>
    </w:p>
    <w:p w:rsidR="00F00357" w:rsidRDefault="00F00357">
      <w:pPr>
        <w:pStyle w:val="ConsPlusTitle"/>
        <w:jc w:val="center"/>
      </w:pPr>
      <w:r>
        <w:t>ПРИКАЗ</w:t>
      </w:r>
    </w:p>
    <w:p w:rsidR="00F00357" w:rsidRDefault="00F00357">
      <w:pPr>
        <w:pStyle w:val="ConsPlusTitle"/>
        <w:jc w:val="center"/>
      </w:pPr>
      <w:r>
        <w:t>от 7 июня 2012 г. N 17-нп</w:t>
      </w:r>
    </w:p>
    <w:p w:rsidR="00F00357" w:rsidRDefault="00F00357">
      <w:pPr>
        <w:pStyle w:val="ConsPlusTitle"/>
        <w:jc w:val="center"/>
      </w:pPr>
    </w:p>
    <w:p w:rsidR="00F00357" w:rsidRDefault="00F00357">
      <w:pPr>
        <w:pStyle w:val="ConsPlusTitle"/>
        <w:jc w:val="center"/>
      </w:pPr>
      <w:r>
        <w:t>ОБ УТВЕРЖДЕНИИ АДМИНИСТРАТИВНОГО РЕГЛАМЕНТА ПРЕДОСТАВЛЕНИЯ</w:t>
      </w:r>
    </w:p>
    <w:p w:rsidR="00F00357" w:rsidRDefault="00F00357">
      <w:pPr>
        <w:pStyle w:val="ConsPlusTitle"/>
        <w:jc w:val="center"/>
      </w:pPr>
      <w:r>
        <w:t>ГОСУДАРСТВЕННОЙ УСЛУГИ ПО ПРЕДОСТАВЛЕНИЮ СОЦИАЛЬНОЙ</w:t>
      </w:r>
    </w:p>
    <w:p w:rsidR="00F00357" w:rsidRDefault="00F00357">
      <w:pPr>
        <w:pStyle w:val="ConsPlusTitle"/>
        <w:jc w:val="center"/>
      </w:pPr>
      <w:r>
        <w:t>ПОДДЕРЖКИ ВЕТЕРАНАМ ТРУДА, ТРУЖЕНИКАМ ТЫЛА</w:t>
      </w:r>
    </w:p>
    <w:p w:rsidR="00F00357" w:rsidRDefault="00F003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3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357" w:rsidRDefault="00F003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357" w:rsidRDefault="00F003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357" w:rsidRDefault="00F00357">
            <w:pPr>
              <w:pStyle w:val="ConsPlusNormal"/>
              <w:jc w:val="center"/>
            </w:pPr>
            <w:r>
              <w:rPr>
                <w:color w:val="392C69"/>
              </w:rPr>
              <w:t>Список изменяющих документов</w:t>
            </w:r>
          </w:p>
          <w:p w:rsidR="00F00357" w:rsidRDefault="00F00357">
            <w:pPr>
              <w:pStyle w:val="ConsPlusNormal"/>
              <w:jc w:val="center"/>
            </w:pPr>
            <w:r>
              <w:rPr>
                <w:color w:val="392C69"/>
              </w:rPr>
              <w:t>(в ред. приказов Департамента социального развития ХМАО - Югры</w:t>
            </w:r>
          </w:p>
          <w:p w:rsidR="00F00357" w:rsidRDefault="00F00357">
            <w:pPr>
              <w:pStyle w:val="ConsPlusNormal"/>
              <w:jc w:val="center"/>
            </w:pPr>
            <w:r>
              <w:rPr>
                <w:color w:val="392C69"/>
              </w:rPr>
              <w:t xml:space="preserve">от 02.08.2013 </w:t>
            </w:r>
            <w:hyperlink r:id="rId6">
              <w:r>
                <w:rPr>
                  <w:color w:val="0000FF"/>
                </w:rPr>
                <w:t>N 29-нп</w:t>
              </w:r>
            </w:hyperlink>
            <w:r>
              <w:rPr>
                <w:color w:val="392C69"/>
              </w:rPr>
              <w:t xml:space="preserve">, от 20.08.2015 </w:t>
            </w:r>
            <w:hyperlink r:id="rId7">
              <w:r>
                <w:rPr>
                  <w:color w:val="0000FF"/>
                </w:rPr>
                <w:t>N 30-нп</w:t>
              </w:r>
            </w:hyperlink>
            <w:r>
              <w:rPr>
                <w:color w:val="392C69"/>
              </w:rPr>
              <w:t xml:space="preserve">, от 06.04.2016 </w:t>
            </w:r>
            <w:hyperlink r:id="rId8">
              <w:r>
                <w:rPr>
                  <w:color w:val="0000FF"/>
                </w:rPr>
                <w:t>N 7-нп</w:t>
              </w:r>
            </w:hyperlink>
            <w:r>
              <w:rPr>
                <w:color w:val="392C69"/>
              </w:rPr>
              <w:t>,</w:t>
            </w:r>
          </w:p>
          <w:p w:rsidR="00F00357" w:rsidRDefault="00F00357">
            <w:pPr>
              <w:pStyle w:val="ConsPlusNormal"/>
              <w:jc w:val="center"/>
            </w:pPr>
            <w:r>
              <w:rPr>
                <w:color w:val="392C69"/>
              </w:rPr>
              <w:t xml:space="preserve">от 16.08.2017 </w:t>
            </w:r>
            <w:hyperlink r:id="rId9">
              <w:r>
                <w:rPr>
                  <w:color w:val="0000FF"/>
                </w:rPr>
                <w:t>N 12-нп</w:t>
              </w:r>
            </w:hyperlink>
            <w:r>
              <w:rPr>
                <w:color w:val="392C69"/>
              </w:rPr>
              <w:t xml:space="preserve">, от 11.06.2019 </w:t>
            </w:r>
            <w:hyperlink r:id="rId10">
              <w:r>
                <w:rPr>
                  <w:color w:val="0000FF"/>
                </w:rPr>
                <w:t>N 15-нп</w:t>
              </w:r>
            </w:hyperlink>
            <w:r>
              <w:rPr>
                <w:color w:val="392C69"/>
              </w:rPr>
              <w:t xml:space="preserve">, от 14.02.2022 </w:t>
            </w:r>
            <w:hyperlink r:id="rId11">
              <w:r>
                <w:rPr>
                  <w:color w:val="0000FF"/>
                </w:rPr>
                <w:t>N 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357" w:rsidRDefault="00F00357">
            <w:pPr>
              <w:pStyle w:val="ConsPlusNormal"/>
            </w:pPr>
          </w:p>
        </w:tc>
      </w:tr>
    </w:tbl>
    <w:p w:rsidR="00F00357" w:rsidRDefault="00F00357">
      <w:pPr>
        <w:pStyle w:val="ConsPlusNormal"/>
        <w:jc w:val="center"/>
      </w:pPr>
    </w:p>
    <w:p w:rsidR="00F00357" w:rsidRDefault="00F00357">
      <w:pPr>
        <w:pStyle w:val="ConsPlusNormal"/>
        <w:ind w:firstLine="540"/>
        <w:jc w:val="both"/>
      </w:pPr>
      <w:r>
        <w:t xml:space="preserve">Руководствуясь </w:t>
      </w:r>
      <w:hyperlink r:id="rId12">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3">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F00357" w:rsidRDefault="00F00357">
      <w:pPr>
        <w:pStyle w:val="ConsPlusNormal"/>
        <w:jc w:val="both"/>
      </w:pPr>
      <w:r>
        <w:t xml:space="preserve">(в ред. приказов Департамента социального развития ХМАО - Югры от 20.08.2015 </w:t>
      </w:r>
      <w:hyperlink r:id="rId14">
        <w:r>
          <w:rPr>
            <w:color w:val="0000FF"/>
          </w:rPr>
          <w:t>N 30-нп</w:t>
        </w:r>
      </w:hyperlink>
      <w:r>
        <w:t xml:space="preserve">, от 11.06.2019 </w:t>
      </w:r>
      <w:hyperlink r:id="rId15">
        <w:r>
          <w:rPr>
            <w:color w:val="0000FF"/>
          </w:rPr>
          <w:t>N 15-нп</w:t>
        </w:r>
      </w:hyperlink>
      <w:r>
        <w:t>)</w:t>
      </w:r>
    </w:p>
    <w:p w:rsidR="00F00357" w:rsidRDefault="00F00357">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государственной услуги по предоставлению социальной поддержки ветеранам труда, труженикам тыла.</w:t>
      </w:r>
    </w:p>
    <w:p w:rsidR="00F00357" w:rsidRDefault="00F00357">
      <w:pPr>
        <w:pStyle w:val="ConsPlusNormal"/>
        <w:jc w:val="both"/>
      </w:pPr>
      <w:r>
        <w:t xml:space="preserve">(в ред. </w:t>
      </w:r>
      <w:hyperlink r:id="rId16">
        <w:r>
          <w:rPr>
            <w:color w:val="0000FF"/>
          </w:rPr>
          <w:t>приказа</w:t>
        </w:r>
      </w:hyperlink>
      <w:r>
        <w:t xml:space="preserve"> Департамента социального развития ХМАО - Югры от 20.08.2015 N 30-нп)</w:t>
      </w:r>
    </w:p>
    <w:p w:rsidR="00F00357" w:rsidRDefault="00F00357">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F00357" w:rsidRDefault="00F00357">
      <w:pPr>
        <w:pStyle w:val="ConsPlusNormal"/>
        <w:jc w:val="both"/>
      </w:pPr>
      <w:r>
        <w:t xml:space="preserve">(в ред. </w:t>
      </w:r>
      <w:hyperlink r:id="rId17">
        <w:r>
          <w:rPr>
            <w:color w:val="0000FF"/>
          </w:rPr>
          <w:t>приказа</w:t>
        </w:r>
      </w:hyperlink>
      <w:r>
        <w:t xml:space="preserve"> Департамента социального развития ХМАО - Югры от 14.02.2022 N 8-нп)</w:t>
      </w:r>
    </w:p>
    <w:p w:rsidR="00F00357" w:rsidRDefault="00F00357">
      <w:pPr>
        <w:pStyle w:val="ConsPlusNormal"/>
        <w:ind w:firstLine="540"/>
        <w:jc w:val="both"/>
      </w:pPr>
    </w:p>
    <w:p w:rsidR="00F00357" w:rsidRDefault="00F00357">
      <w:pPr>
        <w:pStyle w:val="ConsPlusNormal"/>
        <w:jc w:val="right"/>
      </w:pPr>
      <w:r>
        <w:t>Директор</w:t>
      </w:r>
    </w:p>
    <w:p w:rsidR="00F00357" w:rsidRDefault="00F00357">
      <w:pPr>
        <w:pStyle w:val="ConsPlusNormal"/>
        <w:jc w:val="right"/>
      </w:pPr>
      <w:r>
        <w:t>М.Г.КРАСКО</w:t>
      </w:r>
    </w:p>
    <w:p w:rsidR="00F00357" w:rsidRDefault="00F00357">
      <w:pPr>
        <w:pStyle w:val="ConsPlusNormal"/>
        <w:ind w:firstLine="540"/>
        <w:jc w:val="both"/>
      </w:pPr>
    </w:p>
    <w:p w:rsidR="00F00357" w:rsidRDefault="00F00357">
      <w:pPr>
        <w:pStyle w:val="ConsPlusNormal"/>
        <w:ind w:firstLine="540"/>
        <w:jc w:val="both"/>
      </w:pPr>
    </w:p>
    <w:p w:rsidR="00F00357" w:rsidRDefault="00F00357">
      <w:pPr>
        <w:pStyle w:val="ConsPlusNormal"/>
        <w:ind w:firstLine="540"/>
        <w:jc w:val="both"/>
      </w:pPr>
    </w:p>
    <w:p w:rsidR="00F00357" w:rsidRDefault="00F00357">
      <w:pPr>
        <w:pStyle w:val="ConsPlusNormal"/>
        <w:ind w:firstLine="540"/>
        <w:jc w:val="both"/>
      </w:pPr>
    </w:p>
    <w:p w:rsidR="00F00357" w:rsidRDefault="00F00357">
      <w:pPr>
        <w:pStyle w:val="ConsPlusNormal"/>
        <w:ind w:firstLine="540"/>
        <w:jc w:val="both"/>
      </w:pPr>
    </w:p>
    <w:p w:rsidR="00F00357" w:rsidRDefault="00F00357">
      <w:pPr>
        <w:pStyle w:val="ConsPlusNormal"/>
        <w:jc w:val="right"/>
        <w:outlineLvl w:val="0"/>
      </w:pPr>
      <w:r>
        <w:t>Приложение</w:t>
      </w:r>
    </w:p>
    <w:p w:rsidR="00F00357" w:rsidRDefault="00F00357">
      <w:pPr>
        <w:pStyle w:val="ConsPlusNormal"/>
        <w:jc w:val="right"/>
      </w:pPr>
      <w:r>
        <w:t>к приказу Департамента социального развития</w:t>
      </w:r>
    </w:p>
    <w:p w:rsidR="00F00357" w:rsidRDefault="00F00357">
      <w:pPr>
        <w:pStyle w:val="ConsPlusNormal"/>
        <w:jc w:val="right"/>
      </w:pPr>
      <w:r>
        <w:t>Ханты-Мансийского автономного округа - Югры</w:t>
      </w:r>
    </w:p>
    <w:p w:rsidR="00F00357" w:rsidRDefault="00F00357">
      <w:pPr>
        <w:pStyle w:val="ConsPlusNormal"/>
        <w:jc w:val="right"/>
      </w:pPr>
      <w:r>
        <w:t>от 7 июня 2012 года N 17-нп</w:t>
      </w:r>
    </w:p>
    <w:p w:rsidR="00F00357" w:rsidRDefault="00F00357">
      <w:pPr>
        <w:pStyle w:val="ConsPlusNormal"/>
        <w:ind w:firstLine="540"/>
        <w:jc w:val="both"/>
      </w:pPr>
    </w:p>
    <w:p w:rsidR="00F00357" w:rsidRDefault="00F00357">
      <w:pPr>
        <w:pStyle w:val="ConsPlusTitle"/>
        <w:jc w:val="center"/>
      </w:pPr>
      <w:bookmarkStart w:id="1" w:name="P34"/>
      <w:bookmarkEnd w:id="1"/>
      <w:r>
        <w:t>АДМИНИСТРАТИВНЫЙ РЕГЛАМЕНТ</w:t>
      </w:r>
    </w:p>
    <w:p w:rsidR="00F00357" w:rsidRDefault="00F00357">
      <w:pPr>
        <w:pStyle w:val="ConsPlusTitle"/>
        <w:jc w:val="center"/>
      </w:pPr>
      <w:r>
        <w:t>ПРЕДОСТАВЛЕНИЯ ГОСУДАРСТВЕННОЙ УСЛУГИ ПО ПРЕДОСТАВЛЕНИЮ</w:t>
      </w:r>
    </w:p>
    <w:p w:rsidR="00F00357" w:rsidRDefault="00F00357">
      <w:pPr>
        <w:pStyle w:val="ConsPlusTitle"/>
        <w:jc w:val="center"/>
      </w:pPr>
      <w:r>
        <w:t>СОЦИАЛЬНОЙ ПОДДЕРЖКИ ВЕТЕРАНАМ ТРУДА, ТРУЖЕНИКАМ ТЫЛА</w:t>
      </w:r>
    </w:p>
    <w:p w:rsidR="00F00357" w:rsidRDefault="00F003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3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357" w:rsidRDefault="00F003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357" w:rsidRDefault="00F003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357" w:rsidRDefault="00F00357">
            <w:pPr>
              <w:pStyle w:val="ConsPlusNormal"/>
              <w:jc w:val="center"/>
            </w:pPr>
            <w:r>
              <w:rPr>
                <w:color w:val="392C69"/>
              </w:rPr>
              <w:t>Список изменяющих документов</w:t>
            </w:r>
          </w:p>
          <w:p w:rsidR="00F00357" w:rsidRDefault="00F00357">
            <w:pPr>
              <w:pStyle w:val="ConsPlusNormal"/>
              <w:jc w:val="center"/>
            </w:pPr>
            <w:r>
              <w:rPr>
                <w:color w:val="392C69"/>
              </w:rPr>
              <w:lastRenderedPageBreak/>
              <w:t>(в ред. приказов Департамента социального развития ХМАО - Югры</w:t>
            </w:r>
          </w:p>
          <w:p w:rsidR="00F00357" w:rsidRDefault="00F00357">
            <w:pPr>
              <w:pStyle w:val="ConsPlusNormal"/>
              <w:jc w:val="center"/>
            </w:pPr>
            <w:r>
              <w:rPr>
                <w:color w:val="392C69"/>
              </w:rPr>
              <w:t xml:space="preserve">от 11.06.2019 </w:t>
            </w:r>
            <w:hyperlink r:id="rId18">
              <w:r>
                <w:rPr>
                  <w:color w:val="0000FF"/>
                </w:rPr>
                <w:t>N 15-нп</w:t>
              </w:r>
            </w:hyperlink>
            <w:r>
              <w:rPr>
                <w:color w:val="392C69"/>
              </w:rPr>
              <w:t xml:space="preserve">, от 14.02.2022 </w:t>
            </w:r>
            <w:hyperlink r:id="rId19">
              <w:r>
                <w:rPr>
                  <w:color w:val="0000FF"/>
                </w:rPr>
                <w:t>N 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357" w:rsidRDefault="00F00357">
            <w:pPr>
              <w:pStyle w:val="ConsPlusNormal"/>
            </w:pPr>
          </w:p>
        </w:tc>
      </w:tr>
    </w:tbl>
    <w:p w:rsidR="00F00357" w:rsidRDefault="00F00357">
      <w:pPr>
        <w:pStyle w:val="ConsPlusNormal"/>
        <w:jc w:val="center"/>
      </w:pPr>
    </w:p>
    <w:p w:rsidR="00F00357" w:rsidRDefault="00F00357">
      <w:pPr>
        <w:pStyle w:val="ConsPlusTitle"/>
        <w:jc w:val="center"/>
        <w:outlineLvl w:val="1"/>
      </w:pPr>
      <w:r>
        <w:t>I. Общие положения</w:t>
      </w:r>
    </w:p>
    <w:p w:rsidR="00F00357" w:rsidRDefault="00F00357">
      <w:pPr>
        <w:pStyle w:val="ConsPlusNormal"/>
        <w:jc w:val="both"/>
      </w:pPr>
    </w:p>
    <w:p w:rsidR="00F00357" w:rsidRDefault="00F00357">
      <w:pPr>
        <w:pStyle w:val="ConsPlusTitle"/>
        <w:jc w:val="center"/>
        <w:outlineLvl w:val="2"/>
      </w:pPr>
      <w:r>
        <w:t>Предмет регулирования административного регламента</w:t>
      </w:r>
    </w:p>
    <w:p w:rsidR="00F00357" w:rsidRDefault="00F00357">
      <w:pPr>
        <w:pStyle w:val="ConsPlusNormal"/>
        <w:jc w:val="both"/>
      </w:pPr>
    </w:p>
    <w:p w:rsidR="00F00357" w:rsidRDefault="00F00357">
      <w:pPr>
        <w:pStyle w:val="ConsPlusNormal"/>
        <w:ind w:firstLine="540"/>
        <w:jc w:val="both"/>
      </w:pPr>
      <w:r>
        <w:t>1. Настоящий Административный регламент разработан в целях повышения качества предоставления и доступности государственной услуги по предоставлению социальной поддержки ветеранам труда, труженикам тыла (далее также - государственная услуга) и определяет сроки и последовательность административных процедур и административных действий при предоставлении государственной услуги.</w:t>
      </w:r>
    </w:p>
    <w:p w:rsidR="00F00357" w:rsidRDefault="00F00357">
      <w:pPr>
        <w:pStyle w:val="ConsPlusNormal"/>
        <w:spacing w:before="220"/>
        <w:ind w:firstLine="540"/>
        <w:jc w:val="both"/>
      </w:pPr>
      <w:r>
        <w:t xml:space="preserve">Гражданам, указанным в </w:t>
      </w:r>
      <w:hyperlink w:anchor="P66">
        <w:r>
          <w:rPr>
            <w:color w:val="0000FF"/>
          </w:rPr>
          <w:t>подпункте 2.1 пункта 2</w:t>
        </w:r>
      </w:hyperlink>
      <w:r>
        <w:t xml:space="preserve"> настоящего Административного регламента, государственная услуга предоставляется в виде:</w:t>
      </w:r>
    </w:p>
    <w:p w:rsidR="00F00357" w:rsidRDefault="00F00357">
      <w:pPr>
        <w:pStyle w:val="ConsPlusNormal"/>
        <w:spacing w:before="220"/>
        <w:ind w:firstLine="540"/>
        <w:jc w:val="both"/>
      </w:pPr>
      <w:r>
        <w:t>компенсации расходов в размере 100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тружеников тыла, совместно с ними проживающих, находящихся на полном их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F00357" w:rsidRDefault="00F00357">
      <w:pPr>
        <w:pStyle w:val="ConsPlusNormal"/>
        <w:spacing w:before="220"/>
        <w:ind w:firstLine="540"/>
        <w:jc w:val="both"/>
      </w:pPr>
      <w:r>
        <w:t>компенсации расходов в размере 100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 Данные меры социальной поддержки предоставляются независимо от вида жилищного фонда;</w:t>
      </w:r>
    </w:p>
    <w:p w:rsidR="00F00357" w:rsidRDefault="00F00357">
      <w:pPr>
        <w:pStyle w:val="ConsPlusNormal"/>
        <w:spacing w:before="220"/>
        <w:ind w:firstLine="540"/>
        <w:jc w:val="both"/>
      </w:pPr>
      <w:r>
        <w:t>компенсации расходов на уплату взноса на капитальный ремонт в размере 100 процентов. Расчет компенсации осуществляется исходя из норматива площади жилого помещения и минимального размера взноса на капитальный ремонт общего имущества в многоквартирных домах, установленных законодательством Ханты-Мансийского автономного округа - Югры;</w:t>
      </w:r>
    </w:p>
    <w:p w:rsidR="00F00357" w:rsidRDefault="00F00357">
      <w:pPr>
        <w:pStyle w:val="ConsPlusNormal"/>
        <w:spacing w:before="220"/>
        <w:ind w:firstLine="540"/>
        <w:jc w:val="both"/>
      </w:pPr>
      <w:r>
        <w:t>ежемесячной денежной выплаты;</w:t>
      </w:r>
    </w:p>
    <w:p w:rsidR="00F00357" w:rsidRDefault="00F00357">
      <w:pPr>
        <w:pStyle w:val="ConsPlusNormal"/>
        <w:spacing w:before="220"/>
        <w:ind w:firstLine="540"/>
        <w:jc w:val="both"/>
      </w:pPr>
      <w:r>
        <w:t>ежемесячного денежного обеспечения в связи с 65-летием Победы в Великой Отечественной войне 1941 - 1945 годов (далее - ежемесячное денежное обеспечение);</w:t>
      </w:r>
    </w:p>
    <w:p w:rsidR="00F00357" w:rsidRDefault="00F00357">
      <w:pPr>
        <w:pStyle w:val="ConsPlusNormal"/>
        <w:spacing w:before="220"/>
        <w:ind w:firstLine="540"/>
        <w:jc w:val="both"/>
      </w:pPr>
      <w:r>
        <w:t>при наличии медицинских показаний неработающим труженикам тыла услуг по оздоровлению на базе организаций социального обслуживания Ханты-Мансийского автономного округа - Югры с периодичностью один раз в год;</w:t>
      </w:r>
    </w:p>
    <w:p w:rsidR="00F00357" w:rsidRDefault="00F00357">
      <w:pPr>
        <w:pStyle w:val="ConsPlusNormal"/>
        <w:spacing w:before="220"/>
        <w:ind w:firstLine="540"/>
        <w:jc w:val="both"/>
      </w:pPr>
      <w:r>
        <w:t>ежегодной денежной выплаты на оздоровление в сумме 3000 рублей неработающим труженикам тыла (далее - ежегодная денежная выплата на оздоровление):</w:t>
      </w:r>
    </w:p>
    <w:p w:rsidR="00F00357" w:rsidRDefault="00F00357">
      <w:pPr>
        <w:pStyle w:val="ConsPlusNormal"/>
        <w:spacing w:before="220"/>
        <w:ind w:firstLine="540"/>
        <w:jc w:val="both"/>
      </w:pPr>
      <w:r>
        <w:t>имеющим медицинские противопоказания либо не имеющим медицинских показаний на получение услуг по оздоровлению;</w:t>
      </w:r>
    </w:p>
    <w:p w:rsidR="00F00357" w:rsidRDefault="00F00357">
      <w:pPr>
        <w:pStyle w:val="ConsPlusNormal"/>
        <w:spacing w:before="220"/>
        <w:ind w:firstLine="540"/>
        <w:jc w:val="both"/>
      </w:pPr>
      <w:r>
        <w:t>имеющим медицинские показания на получение услуг по оздоровлению, но не обеспеченным ими на базе организаций социального обслуживания Ханты-Мансийского автономного округа - Югры или отказавшимся от их получения в текущем году.</w:t>
      </w:r>
    </w:p>
    <w:p w:rsidR="00F00357" w:rsidRDefault="00F00357">
      <w:pPr>
        <w:pStyle w:val="ConsPlusNormal"/>
        <w:spacing w:before="220"/>
        <w:ind w:firstLine="540"/>
        <w:jc w:val="both"/>
      </w:pPr>
      <w:r>
        <w:t xml:space="preserve">Гражданам, указанным в </w:t>
      </w:r>
      <w:hyperlink w:anchor="P67">
        <w:r>
          <w:rPr>
            <w:color w:val="0000FF"/>
          </w:rPr>
          <w:t>подпунктах 2.2</w:t>
        </w:r>
      </w:hyperlink>
      <w:r>
        <w:t xml:space="preserve"> и </w:t>
      </w:r>
      <w:hyperlink w:anchor="P68">
        <w:r>
          <w:rPr>
            <w:color w:val="0000FF"/>
          </w:rPr>
          <w:t>2.3 пункта 2</w:t>
        </w:r>
      </w:hyperlink>
      <w:r>
        <w:t xml:space="preserve"> настоящего Административного регламента, государственная услуга предоставляется в виде:</w:t>
      </w:r>
    </w:p>
    <w:p w:rsidR="00F00357" w:rsidRDefault="00F00357">
      <w:pPr>
        <w:pStyle w:val="ConsPlusNormal"/>
        <w:spacing w:before="220"/>
        <w:ind w:firstLine="540"/>
        <w:jc w:val="both"/>
      </w:pPr>
      <w:r>
        <w:lastRenderedPageBreak/>
        <w:t>компенсации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ветерана труда, а также граждан, приравненных к ним по состоянию на 31 декабря 2004 года,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F00357" w:rsidRDefault="00F00357">
      <w:pPr>
        <w:pStyle w:val="ConsPlusNormal"/>
        <w:spacing w:before="220"/>
        <w:ind w:firstLine="540"/>
        <w:jc w:val="both"/>
      </w:pPr>
      <w:r>
        <w:t>компенсации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 Данные меры социальной поддержки предоставляются независимо от вида жилищного фонда;</w:t>
      </w:r>
    </w:p>
    <w:p w:rsidR="00F00357" w:rsidRDefault="00F00357">
      <w:pPr>
        <w:pStyle w:val="ConsPlusNormal"/>
        <w:spacing w:before="220"/>
        <w:ind w:firstLine="540"/>
        <w:jc w:val="both"/>
      </w:pPr>
      <w:r>
        <w:t>компенсации расходов на уплату взноса на капитальный ремонт в размере 50%. Расчет компенсации осуществляется исходя из норматива площади жилого помещения и минимального размера взноса на капитальный ремонт общего имущества в многоквартирных домах, установленных законодательством Ханты-Мансийского автономного округа - Югры;</w:t>
      </w:r>
    </w:p>
    <w:p w:rsidR="00F00357" w:rsidRDefault="00F00357">
      <w:pPr>
        <w:pStyle w:val="ConsPlusNormal"/>
        <w:spacing w:before="220"/>
        <w:ind w:firstLine="540"/>
        <w:jc w:val="both"/>
      </w:pPr>
      <w:r>
        <w:t>ежемесячной денежной выплаты;</w:t>
      </w:r>
    </w:p>
    <w:p w:rsidR="00F00357" w:rsidRDefault="00F00357">
      <w:pPr>
        <w:pStyle w:val="ConsPlusNormal"/>
        <w:spacing w:before="220"/>
        <w:ind w:firstLine="540"/>
        <w:jc w:val="both"/>
      </w:pPr>
      <w:r>
        <w:t>при наличии медицинских показаний неработающим ветеранам труда, а также гражданам, приравненным к ним по состоянию на 31 декабря 2004 года (женщины старше 55 лет и мужчины старше 60 лет), один раз в три года услуги по оздоровлению на базе организаций социального обслуживания Ханты-Мансийского автономного округа - Югры в порядке, установленном уполномоченным Правительством Ханты-Мансийского автономного округа - Югры исполнительным органом государственной власти автономного округа.</w:t>
      </w:r>
    </w:p>
    <w:p w:rsidR="00F00357" w:rsidRDefault="00F00357">
      <w:pPr>
        <w:pStyle w:val="ConsPlusNormal"/>
        <w:jc w:val="both"/>
      </w:pPr>
    </w:p>
    <w:p w:rsidR="00F00357" w:rsidRDefault="00F00357">
      <w:pPr>
        <w:pStyle w:val="ConsPlusTitle"/>
        <w:jc w:val="center"/>
        <w:outlineLvl w:val="2"/>
      </w:pPr>
      <w:r>
        <w:t>Круг заявителей</w:t>
      </w:r>
    </w:p>
    <w:p w:rsidR="00F00357" w:rsidRDefault="00F00357">
      <w:pPr>
        <w:pStyle w:val="ConsPlusNormal"/>
        <w:jc w:val="both"/>
      </w:pPr>
    </w:p>
    <w:p w:rsidR="00F00357" w:rsidRDefault="00F00357">
      <w:pPr>
        <w:pStyle w:val="ConsPlusNormal"/>
        <w:ind w:firstLine="540"/>
        <w:jc w:val="both"/>
      </w:pPr>
      <w:bookmarkStart w:id="2" w:name="P65"/>
      <w:bookmarkEnd w:id="2"/>
      <w:r>
        <w:t>2. Заявителями на получение государственной услуги являются физические лица, проживающие на территории Ханты-Мансийского автономного округа - Югры, относящиеся к следующим категориям:</w:t>
      </w:r>
    </w:p>
    <w:p w:rsidR="00F00357" w:rsidRDefault="00F00357">
      <w:pPr>
        <w:pStyle w:val="ConsPlusNormal"/>
        <w:spacing w:before="220"/>
        <w:ind w:firstLine="540"/>
        <w:jc w:val="both"/>
      </w:pPr>
      <w:bookmarkStart w:id="3" w:name="P66"/>
      <w:bookmarkEnd w:id="3"/>
      <w:r>
        <w:t>2.1.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F00357" w:rsidRDefault="00F00357">
      <w:pPr>
        <w:pStyle w:val="ConsPlusNormal"/>
        <w:spacing w:before="220"/>
        <w:ind w:firstLine="540"/>
        <w:jc w:val="both"/>
      </w:pPr>
      <w:bookmarkStart w:id="4" w:name="P67"/>
      <w:bookmarkEnd w:id="4"/>
      <w:r>
        <w:t>2.2. Лица, имеющие удостоверение "Ветеран труда";</w:t>
      </w:r>
    </w:p>
    <w:p w:rsidR="00F00357" w:rsidRDefault="00F00357">
      <w:pPr>
        <w:pStyle w:val="ConsPlusNormal"/>
        <w:spacing w:before="220"/>
        <w:ind w:firstLine="540"/>
        <w:jc w:val="both"/>
      </w:pPr>
      <w:bookmarkStart w:id="5" w:name="P68"/>
      <w:bookmarkEnd w:id="5"/>
      <w:r>
        <w:t>2.3. Граждане, приравненные к ветеранам труда по состоянию на 31 декабря 2004 года, -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ордерами и медалями, либо удостоенные почетных званий СССР или Российской Федерации, либо награжденные ведомственными знаками отличия, уволенные с военной службы в запас (отставку), при условии, что общая продолжительность военной службы указанных военнослужащих составляет 20 лет и более.</w:t>
      </w:r>
    </w:p>
    <w:p w:rsidR="00F00357" w:rsidRDefault="00F00357">
      <w:pPr>
        <w:pStyle w:val="ConsPlusNormal"/>
        <w:spacing w:before="220"/>
        <w:ind w:firstLine="540"/>
        <w:jc w:val="both"/>
      </w:pPr>
      <w:r>
        <w:t>Документы, необходимые для предоставления государственной услуги, могут быть представлены уполномоченными лицами на основании доверенности, оформленной в соответствии с законодательством Российской Федерации.</w:t>
      </w:r>
    </w:p>
    <w:p w:rsidR="00F00357" w:rsidRDefault="00F00357">
      <w:pPr>
        <w:pStyle w:val="ConsPlusNormal"/>
        <w:jc w:val="both"/>
      </w:pPr>
    </w:p>
    <w:p w:rsidR="00F00357" w:rsidRDefault="00F00357">
      <w:pPr>
        <w:pStyle w:val="ConsPlusTitle"/>
        <w:jc w:val="center"/>
        <w:outlineLvl w:val="2"/>
      </w:pPr>
      <w:r>
        <w:lastRenderedPageBreak/>
        <w:t>Требования к порядку информирования о правилах</w:t>
      </w:r>
    </w:p>
    <w:p w:rsidR="00F00357" w:rsidRDefault="00F00357">
      <w:pPr>
        <w:pStyle w:val="ConsPlusTitle"/>
        <w:jc w:val="center"/>
      </w:pPr>
      <w:r>
        <w:t>предоставления государственной услуги</w:t>
      </w:r>
    </w:p>
    <w:p w:rsidR="00F00357" w:rsidRDefault="00F00357">
      <w:pPr>
        <w:pStyle w:val="ConsPlusNormal"/>
        <w:jc w:val="both"/>
      </w:pPr>
    </w:p>
    <w:p w:rsidR="00F00357" w:rsidRDefault="00F00357">
      <w:pPr>
        <w:pStyle w:val="ConsPlusNormal"/>
        <w:ind w:firstLine="540"/>
        <w:jc w:val="both"/>
      </w:pPr>
      <w:bookmarkStart w:id="6" w:name="P74"/>
      <w:bookmarkEnd w:id="6"/>
      <w:r>
        <w:t>3. Информирование по вопросам предоставления государственной услуги, в том числе о сроках и порядке ее предоставления, осуществляется специалистами Департамента социального развития Ханты-Мансийского автономного округа - Югры (далее также - Департамент), специалистами казенного учреждения Ханты-Мансийского автономного округа - Югры "Центр социальных выплат" (далее также - Учреждение), работниками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расположенных на территории автономного округа (далее - МФЦ), в следующих формах (по выбору заявителя):</w:t>
      </w:r>
    </w:p>
    <w:p w:rsidR="00F00357" w:rsidRDefault="00F00357">
      <w:pPr>
        <w:pStyle w:val="ConsPlusNormal"/>
        <w:jc w:val="both"/>
      </w:pPr>
      <w:r>
        <w:t xml:space="preserve">(в ред. </w:t>
      </w:r>
      <w:hyperlink r:id="rId20">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устной (при личном обращении заявителя и/или по телефону);</w:t>
      </w:r>
    </w:p>
    <w:p w:rsidR="00F00357" w:rsidRDefault="00F00357">
      <w:pPr>
        <w:pStyle w:val="ConsPlusNormal"/>
        <w:spacing w:before="220"/>
        <w:ind w:firstLine="540"/>
        <w:jc w:val="both"/>
      </w:pPr>
      <w:r>
        <w:t>письменной (при письменном обращении заявителя по почте, электронной почте);</w:t>
      </w:r>
    </w:p>
    <w:p w:rsidR="00F00357" w:rsidRDefault="00F00357">
      <w:pPr>
        <w:pStyle w:val="ConsPlusNormal"/>
        <w:spacing w:before="220"/>
        <w:ind w:firstLine="540"/>
        <w:jc w:val="both"/>
      </w:pPr>
      <w:r>
        <w:t xml:space="preserve">абзац утратил силу. - </w:t>
      </w:r>
      <w:hyperlink r:id="rId21">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посредством информационно-телекоммуникационной сети "Интернет", в том числе на официальных сайтах Учреждения (http://csvhmao.ru), Департамента (https://depsr.admhmao.ru),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00357" w:rsidRDefault="00F00357">
      <w:pPr>
        <w:pStyle w:val="ConsPlusNormal"/>
        <w:jc w:val="both"/>
      </w:pPr>
      <w:r>
        <w:t xml:space="preserve">(в ред. </w:t>
      </w:r>
      <w:hyperlink r:id="rId22">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4. 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F00357" w:rsidRDefault="00F00357">
      <w:pPr>
        <w:pStyle w:val="ConsPlusNormal"/>
        <w:spacing w:before="220"/>
        <w:ind w:firstLine="540"/>
        <w:jc w:val="both"/>
      </w:pPr>
      <w:r>
        <w:t>устной (при личном обращении заявителя и по телефону);</w:t>
      </w:r>
    </w:p>
    <w:p w:rsidR="00F00357" w:rsidRDefault="00F00357">
      <w:pPr>
        <w:pStyle w:val="ConsPlusNormal"/>
        <w:spacing w:before="220"/>
        <w:ind w:firstLine="540"/>
        <w:jc w:val="both"/>
      </w:pPr>
      <w:r>
        <w:t>письменной (при письменном обращении заявителя по почте, электронной почте);</w:t>
      </w:r>
    </w:p>
    <w:p w:rsidR="00F00357" w:rsidRDefault="00F00357">
      <w:pPr>
        <w:pStyle w:val="ConsPlusNormal"/>
        <w:spacing w:before="220"/>
        <w:ind w:firstLine="540"/>
        <w:jc w:val="both"/>
      </w:pPr>
      <w:r>
        <w:t>посредством Единого портала;</w:t>
      </w:r>
    </w:p>
    <w:p w:rsidR="00F00357" w:rsidRDefault="00F00357">
      <w:pPr>
        <w:pStyle w:val="ConsPlusNormal"/>
        <w:jc w:val="both"/>
      </w:pPr>
      <w:r>
        <w:t xml:space="preserve">(в ред. </w:t>
      </w:r>
      <w:hyperlink r:id="rId23">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посредством личного кабинета информационной системы МФЦ.</w:t>
      </w:r>
    </w:p>
    <w:p w:rsidR="00F00357" w:rsidRDefault="00F00357">
      <w:pPr>
        <w:pStyle w:val="ConsPlusNormal"/>
        <w:jc w:val="both"/>
      </w:pPr>
      <w:r>
        <w:t xml:space="preserve">(абзац введен </w:t>
      </w:r>
      <w:hyperlink r:id="rId24">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5. В случае устного обращения (лично или по телефону) заявителя (его представителя) специалисты Департамента,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00357" w:rsidRDefault="00F00357">
      <w:pPr>
        <w:pStyle w:val="ConsPlusNormal"/>
        <w:jc w:val="both"/>
      </w:pPr>
      <w:r>
        <w:t xml:space="preserve">(в ред. </w:t>
      </w:r>
      <w:hyperlink r:id="rId25">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00357" w:rsidRDefault="00F00357">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F00357" w:rsidRDefault="00F00357">
      <w:pPr>
        <w:pStyle w:val="ConsPlusNormal"/>
        <w:spacing w:before="220"/>
        <w:ind w:firstLine="540"/>
        <w:jc w:val="both"/>
      </w:pPr>
      <w:r>
        <w:lastRenderedPageBreak/>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F00357" w:rsidRDefault="00F00357">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F00357" w:rsidRDefault="00F00357">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(в случае, если имеется) отчестве.</w:t>
      </w:r>
    </w:p>
    <w:p w:rsidR="00F00357" w:rsidRDefault="00F00357">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74">
        <w:r>
          <w:rPr>
            <w:color w:val="0000FF"/>
          </w:rPr>
          <w:t>пунктах 3</w:t>
        </w:r>
      </w:hyperlink>
      <w:r>
        <w:t xml:space="preserve">, </w:t>
      </w:r>
      <w:hyperlink w:anchor="P102">
        <w:r>
          <w:rPr>
            <w:color w:val="0000FF"/>
          </w:rPr>
          <w:t>7</w:t>
        </w:r>
      </w:hyperlink>
      <w:r>
        <w:t xml:space="preserve"> настоящего Административного регламента.</w:t>
      </w:r>
    </w:p>
    <w:p w:rsidR="00F00357" w:rsidRDefault="00F00357">
      <w:pPr>
        <w:pStyle w:val="ConsPlusNormal"/>
        <w:jc w:val="both"/>
      </w:pPr>
      <w:r>
        <w:t xml:space="preserve">(в ред. </w:t>
      </w:r>
      <w:hyperlink r:id="rId26">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6. Информация по вопросам предоставления государственной услуги, в том числе о ходе, сроках и порядке ее предоставления, размещенная на Едином портале, на официальном сайте Департамента, Учреждения предоставляется заявителю бесплатно.</w:t>
      </w:r>
    </w:p>
    <w:p w:rsidR="00F00357" w:rsidRDefault="00F00357">
      <w:pPr>
        <w:pStyle w:val="ConsPlusNormal"/>
        <w:jc w:val="both"/>
      </w:pPr>
      <w:r>
        <w:t xml:space="preserve">(в ред. </w:t>
      </w:r>
      <w:hyperlink r:id="rId27">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0357" w:rsidRDefault="00F00357">
      <w:pPr>
        <w:pStyle w:val="ConsPlusNormal"/>
        <w:spacing w:before="220"/>
        <w:ind w:firstLine="540"/>
        <w:jc w:val="both"/>
      </w:pPr>
      <w: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F00357" w:rsidRDefault="00F00357">
      <w:pPr>
        <w:pStyle w:val="ConsPlusNormal"/>
        <w:jc w:val="both"/>
      </w:pPr>
      <w:r>
        <w:t xml:space="preserve">(абзац введен </w:t>
      </w:r>
      <w:hyperlink r:id="rId28">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bookmarkStart w:id="7" w:name="P102"/>
      <w:bookmarkEnd w:id="7"/>
      <w:r>
        <w:t>7.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в том числе МФЦ, участвующих в предоставлении государственной услуги, или в распоряжении которых находятся документы и (или) информация, получаемые в порядке межведомственного взаимодействия:</w:t>
      </w:r>
    </w:p>
    <w:p w:rsidR="00F00357" w:rsidRDefault="00F00357">
      <w:pPr>
        <w:pStyle w:val="ConsPlusNormal"/>
        <w:spacing w:before="220"/>
        <w:ind w:firstLine="540"/>
        <w:jc w:val="both"/>
      </w:pPr>
      <w:r>
        <w:t>1) адрес официального сайта Департамента: https://depsr.admhmao.ru;</w:t>
      </w:r>
    </w:p>
    <w:p w:rsidR="00F00357" w:rsidRDefault="00F00357">
      <w:pPr>
        <w:pStyle w:val="ConsPlusNormal"/>
        <w:spacing w:before="220"/>
        <w:ind w:firstLine="540"/>
        <w:jc w:val="both"/>
      </w:pPr>
      <w:r>
        <w:t>2) адрес портала МФЦ: http://mfc.admhmao.ru;</w:t>
      </w:r>
    </w:p>
    <w:p w:rsidR="00F00357" w:rsidRDefault="00F00357">
      <w:pPr>
        <w:pStyle w:val="ConsPlusNormal"/>
        <w:spacing w:before="220"/>
        <w:ind w:firstLine="540"/>
        <w:jc w:val="both"/>
      </w:pPr>
      <w:r>
        <w:t>3) адрес официального сайта Министерства внутренних дел Российской Федерации: https://мвд.рф;</w:t>
      </w:r>
    </w:p>
    <w:p w:rsidR="00F00357" w:rsidRDefault="00F00357">
      <w:pPr>
        <w:pStyle w:val="ConsPlusNormal"/>
        <w:spacing w:before="220"/>
        <w:ind w:firstLine="540"/>
        <w:jc w:val="both"/>
      </w:pPr>
      <w:r>
        <w:t>4) адрес официального сайта Государственного учреждения - Отделения Пенсионного фонда Российской Федерации по автономному округу: http://www.pfrf.ru;</w:t>
      </w:r>
    </w:p>
    <w:p w:rsidR="00F00357" w:rsidRDefault="00F00357">
      <w:pPr>
        <w:pStyle w:val="ConsPlusNormal"/>
        <w:spacing w:before="220"/>
        <w:ind w:firstLine="540"/>
        <w:jc w:val="both"/>
      </w:pPr>
      <w:r>
        <w:t>5) адрес официального сайта Управления Федеральной службы государственной регистрации, кадастра и картографии по автономному округу: https://rosreestr.gov.ru/site;</w:t>
      </w:r>
    </w:p>
    <w:p w:rsidR="00F00357" w:rsidRDefault="00F00357">
      <w:pPr>
        <w:pStyle w:val="ConsPlusNormal"/>
        <w:spacing w:before="220"/>
        <w:ind w:firstLine="540"/>
        <w:jc w:val="both"/>
      </w:pPr>
      <w:r>
        <w:t>6) адрес официального сайта Югорского фонда капитального ремонта многоквартирных домов: https://kapremontugra.ru;</w:t>
      </w:r>
    </w:p>
    <w:p w:rsidR="00F00357" w:rsidRDefault="00F00357">
      <w:pPr>
        <w:pStyle w:val="ConsPlusNormal"/>
        <w:spacing w:before="220"/>
        <w:ind w:firstLine="540"/>
        <w:jc w:val="both"/>
      </w:pPr>
      <w:r>
        <w:t>7) адрес официального сайта акционерного общества "Югра-Экология": https://yugra-</w:t>
      </w:r>
      <w:r>
        <w:lastRenderedPageBreak/>
        <w:t>ecology.ru;</w:t>
      </w:r>
    </w:p>
    <w:p w:rsidR="00F00357" w:rsidRDefault="00F00357">
      <w:pPr>
        <w:pStyle w:val="ConsPlusNormal"/>
        <w:spacing w:before="220"/>
        <w:ind w:firstLine="540"/>
        <w:jc w:val="both"/>
      </w:pPr>
      <w:r>
        <w:t>8) адреса официальных сайтов органов местного самоуправления муниципальных образований автономного округа: https://admhmao.ru/ ob-okruge/munitsipalnye-obrazovaniya.</w:t>
      </w:r>
    </w:p>
    <w:p w:rsidR="00F00357" w:rsidRDefault="00F00357">
      <w:pPr>
        <w:pStyle w:val="ConsPlusNormal"/>
        <w:jc w:val="both"/>
      </w:pPr>
      <w:r>
        <w:t xml:space="preserve">(п. 7 в ред. </w:t>
      </w:r>
      <w:hyperlink r:id="rId29">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8. На информационных стендах в местах предоставления государственной услуги, в информационно-телекоммуникационной сети "Интернет" (на официальном сайте Учреждения, Департамента, на Едином портале) размещается следующая информация:</w:t>
      </w:r>
    </w:p>
    <w:p w:rsidR="00F00357" w:rsidRDefault="00F00357">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Учреждения, предоставляющего государственную услугу);</w:t>
      </w:r>
    </w:p>
    <w:p w:rsidR="00F00357" w:rsidRDefault="00F00357">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F00357" w:rsidRDefault="00F00357">
      <w:pPr>
        <w:pStyle w:val="ConsPlusNormal"/>
        <w:spacing w:before="220"/>
        <w:ind w:firstLine="540"/>
        <w:jc w:val="both"/>
      </w:pPr>
      <w:r>
        <w:t>досудебный (внесудебный) порядок обжалования решений и действий (бездействия) Департамента, Учреждения, МФЦ, а также их должностных лиц, государственных служащих, работников;</w:t>
      </w:r>
    </w:p>
    <w:p w:rsidR="00F00357" w:rsidRDefault="00F00357">
      <w:pPr>
        <w:pStyle w:val="ConsPlusNormal"/>
        <w:spacing w:before="220"/>
        <w:ind w:firstLine="540"/>
        <w:jc w:val="both"/>
      </w:pPr>
      <w:r>
        <w:t>бланки заявлений о предоставлении государственной услуги и образцы их заполнения.</w:t>
      </w:r>
    </w:p>
    <w:p w:rsidR="00F00357" w:rsidRDefault="00F00357">
      <w:pPr>
        <w:pStyle w:val="ConsPlusNormal"/>
        <w:spacing w:before="220"/>
        <w:ind w:firstLine="540"/>
        <w:jc w:val="both"/>
      </w:pPr>
      <w:r>
        <w:t>9.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Департамента, Учреждения, Едином портале) и на информационных стендах, находящихся в местах предоставления государственной услуги, а также уведомляют об этом МФЦ.</w:t>
      </w:r>
    </w:p>
    <w:p w:rsidR="00F00357" w:rsidRDefault="00F00357">
      <w:pPr>
        <w:pStyle w:val="ConsPlusNormal"/>
        <w:jc w:val="both"/>
      </w:pPr>
      <w:r>
        <w:t xml:space="preserve">(п. 9 в ред. </w:t>
      </w:r>
      <w:hyperlink r:id="rId31">
        <w:r>
          <w:rPr>
            <w:color w:val="0000FF"/>
          </w:rPr>
          <w:t>приказа</w:t>
        </w:r>
      </w:hyperlink>
      <w:r>
        <w:t xml:space="preserve"> Департамента социального развития ХМАО - Югры от 14.02.2022 N 8-нп)</w:t>
      </w:r>
    </w:p>
    <w:p w:rsidR="00F00357" w:rsidRDefault="00F00357">
      <w:pPr>
        <w:pStyle w:val="ConsPlusNormal"/>
        <w:jc w:val="both"/>
      </w:pPr>
    </w:p>
    <w:p w:rsidR="00F00357" w:rsidRDefault="00F00357">
      <w:pPr>
        <w:pStyle w:val="ConsPlusTitle"/>
        <w:jc w:val="center"/>
        <w:outlineLvl w:val="1"/>
      </w:pPr>
      <w:r>
        <w:t>II. Стандарт предоставления государственной услуги</w:t>
      </w:r>
    </w:p>
    <w:p w:rsidR="00F00357" w:rsidRDefault="00F00357">
      <w:pPr>
        <w:pStyle w:val="ConsPlusNormal"/>
        <w:jc w:val="both"/>
      </w:pPr>
    </w:p>
    <w:p w:rsidR="00F00357" w:rsidRDefault="00F00357">
      <w:pPr>
        <w:pStyle w:val="ConsPlusTitle"/>
        <w:jc w:val="center"/>
        <w:outlineLvl w:val="2"/>
      </w:pPr>
      <w:r>
        <w:t>Наименование государственной услуги</w:t>
      </w:r>
    </w:p>
    <w:p w:rsidR="00F00357" w:rsidRDefault="00F00357">
      <w:pPr>
        <w:pStyle w:val="ConsPlusNormal"/>
        <w:jc w:val="both"/>
      </w:pPr>
    </w:p>
    <w:p w:rsidR="00F00357" w:rsidRDefault="00F00357">
      <w:pPr>
        <w:pStyle w:val="ConsPlusNormal"/>
        <w:ind w:firstLine="540"/>
        <w:jc w:val="both"/>
      </w:pPr>
      <w:r>
        <w:t>10. Социальная поддержка ветеранам труда, труженикам тыла.</w:t>
      </w:r>
    </w:p>
    <w:p w:rsidR="00F00357" w:rsidRDefault="00F00357">
      <w:pPr>
        <w:pStyle w:val="ConsPlusNormal"/>
        <w:jc w:val="both"/>
      </w:pPr>
    </w:p>
    <w:p w:rsidR="00F00357" w:rsidRDefault="00F00357">
      <w:pPr>
        <w:pStyle w:val="ConsPlusTitle"/>
        <w:jc w:val="center"/>
        <w:outlineLvl w:val="2"/>
      </w:pPr>
      <w:r>
        <w:t>Наименование органа, предоставляющего государственную услугу</w:t>
      </w:r>
    </w:p>
    <w:p w:rsidR="00F00357" w:rsidRDefault="00F00357">
      <w:pPr>
        <w:pStyle w:val="ConsPlusNormal"/>
        <w:jc w:val="both"/>
      </w:pPr>
    </w:p>
    <w:p w:rsidR="00F00357" w:rsidRDefault="00F00357">
      <w:pPr>
        <w:pStyle w:val="ConsPlusNormal"/>
        <w:ind w:firstLine="540"/>
        <w:jc w:val="both"/>
      </w:pPr>
      <w:r>
        <w:t>11. Государственную услугу предоставляет Учреждение и его филиалы.</w:t>
      </w:r>
    </w:p>
    <w:p w:rsidR="00F00357" w:rsidRDefault="00F00357">
      <w:pPr>
        <w:pStyle w:val="ConsPlusNormal"/>
        <w:spacing w:before="220"/>
        <w:ind w:firstLine="540"/>
        <w:jc w:val="both"/>
      </w:pPr>
      <w:r>
        <w:t>Непосредственное предоставление государственной услуги осуществляет отдел социальных выплат Учреждения по месту жительства заявителя.</w:t>
      </w:r>
    </w:p>
    <w:p w:rsidR="00F00357" w:rsidRDefault="00F00357">
      <w:pPr>
        <w:pStyle w:val="ConsPlusNormal"/>
        <w:spacing w:before="220"/>
        <w:ind w:firstLine="540"/>
        <w:jc w:val="both"/>
      </w:pPr>
      <w:r>
        <w:t>Отдел обеспечения социальных гарантий, отдел организации назначений и выплат социальных пособий Управления социальной поддержки и помощи Департамента осуществляют организацию и контроль на территории автономного округа за деятельностью Учреждения по предоставлению государственной услуги.</w:t>
      </w:r>
    </w:p>
    <w:p w:rsidR="00F00357" w:rsidRDefault="00F00357">
      <w:pPr>
        <w:pStyle w:val="ConsPlusNormal"/>
        <w:spacing w:before="220"/>
        <w:ind w:firstLine="540"/>
        <w:jc w:val="both"/>
      </w:pPr>
      <w:r>
        <w:t>При предоставлении государственной услуги Учреждение осуществляет взаимодействие с:</w:t>
      </w:r>
    </w:p>
    <w:p w:rsidR="00F00357" w:rsidRDefault="00F00357">
      <w:pPr>
        <w:pStyle w:val="ConsPlusNormal"/>
        <w:spacing w:before="220"/>
        <w:ind w:firstLine="540"/>
        <w:jc w:val="both"/>
      </w:pPr>
      <w:r>
        <w:t>МФЦ;</w:t>
      </w:r>
    </w:p>
    <w:p w:rsidR="00F00357" w:rsidRDefault="00F00357">
      <w:pPr>
        <w:pStyle w:val="ConsPlusNormal"/>
        <w:jc w:val="both"/>
      </w:pPr>
      <w:r>
        <w:t xml:space="preserve">(абзац введен </w:t>
      </w:r>
      <w:hyperlink r:id="rId32">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Управлением Федеральной службы государственной регистрации, кадастра и картографии </w:t>
      </w:r>
      <w:r>
        <w:lastRenderedPageBreak/>
        <w:t>по Ханты-Мансийскому автономному округу - Югре;</w:t>
      </w:r>
    </w:p>
    <w:p w:rsidR="00F00357" w:rsidRDefault="00F00357">
      <w:pPr>
        <w:pStyle w:val="ConsPlusNormal"/>
        <w:spacing w:before="220"/>
        <w:ind w:firstLine="540"/>
        <w:jc w:val="both"/>
      </w:pPr>
      <w:r>
        <w:t>Министерством внутренних дел Российской Федерации;</w:t>
      </w:r>
    </w:p>
    <w:p w:rsidR="00F00357" w:rsidRDefault="00F00357">
      <w:pPr>
        <w:pStyle w:val="ConsPlusNormal"/>
        <w:jc w:val="both"/>
      </w:pPr>
      <w:r>
        <w:t xml:space="preserve">(в ред. </w:t>
      </w:r>
      <w:hyperlink r:id="rId33">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Государственным учреждением - Отделением Пенсионного фонда Российской Федерации по Ханты-Мансийскому автономному округу - Югре;</w:t>
      </w:r>
    </w:p>
    <w:p w:rsidR="00F00357" w:rsidRDefault="00F00357">
      <w:pPr>
        <w:pStyle w:val="ConsPlusNormal"/>
        <w:spacing w:before="220"/>
        <w:ind w:firstLine="540"/>
        <w:jc w:val="both"/>
      </w:pPr>
      <w:r>
        <w:t>органами местного самоуправления муниципальных образований Ханты-Мансийского автономного округа - Югры, отвечающими за согласование проведения переустройства и (или) перепланировки жилого помещения, либо ресурсоснабжающими организациями (в части запроса сведений о виде топлива, используемом для отопления жилого помещения);</w:t>
      </w:r>
    </w:p>
    <w:p w:rsidR="00F00357" w:rsidRDefault="00F00357">
      <w:pPr>
        <w:pStyle w:val="ConsPlusNormal"/>
        <w:spacing w:before="220"/>
        <w:ind w:firstLine="540"/>
        <w:jc w:val="both"/>
      </w:pPr>
      <w:r>
        <w:t>наймодателями, управляющими компаниями, организациями, осуществляющими начисление платежей по оплате расходов, связанных с жилищно-коммунальными услугами, Югорским фондом капитального ремонта многоквартирных домов, региональным оператором по обращению с твердыми коммунальными отходами, акционерным обществом "Югра-Экология" (в части запроса сведений об отсутствии задолженности по оплате жилых помещений и коммунальных услуг, заключении и (или) выполнении заявителем соглашений по погашению задолженности).</w:t>
      </w:r>
    </w:p>
    <w:p w:rsidR="00F00357" w:rsidRDefault="00F00357">
      <w:pPr>
        <w:pStyle w:val="ConsPlusNormal"/>
        <w:jc w:val="both"/>
      </w:pPr>
      <w:r>
        <w:t xml:space="preserve">(в ред. </w:t>
      </w:r>
      <w:hyperlink r:id="rId34">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В соответствии с требованиями </w:t>
      </w:r>
      <w:hyperlink r:id="rId35">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6">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автономного округа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F00357" w:rsidRDefault="00F00357">
      <w:pPr>
        <w:pStyle w:val="ConsPlusNormal"/>
        <w:jc w:val="both"/>
      </w:pPr>
    </w:p>
    <w:p w:rsidR="00F00357" w:rsidRDefault="00F00357">
      <w:pPr>
        <w:pStyle w:val="ConsPlusTitle"/>
        <w:jc w:val="center"/>
        <w:outlineLvl w:val="2"/>
      </w:pPr>
      <w:r>
        <w:t>Результат предоставления государственной услуги</w:t>
      </w:r>
    </w:p>
    <w:p w:rsidR="00F00357" w:rsidRDefault="00F00357">
      <w:pPr>
        <w:pStyle w:val="ConsPlusNormal"/>
        <w:jc w:val="both"/>
      </w:pPr>
    </w:p>
    <w:p w:rsidR="00F00357" w:rsidRDefault="00F00357">
      <w:pPr>
        <w:pStyle w:val="ConsPlusNormal"/>
        <w:ind w:firstLine="540"/>
        <w:jc w:val="both"/>
      </w:pPr>
      <w:r>
        <w:t>12. Результатом предоставления государственной услуги является:</w:t>
      </w:r>
    </w:p>
    <w:p w:rsidR="00F00357" w:rsidRDefault="00F00357">
      <w:pPr>
        <w:pStyle w:val="ConsPlusNormal"/>
        <w:spacing w:before="220"/>
        <w:ind w:firstLine="540"/>
        <w:jc w:val="both"/>
      </w:pPr>
      <w:r>
        <w:t>выплата (перечисление денежных средств заявителю) компенсации расходов на оплату жилого помещения и коммунальных услуг, в том числе уплату взноса на капитальный ремонт, на счета, открытые гражданами в кредитных организациях, или в организации (филиалы, структурные подразделения) федеральной почтовой связи;</w:t>
      </w:r>
    </w:p>
    <w:p w:rsidR="00F00357" w:rsidRDefault="00F00357">
      <w:pPr>
        <w:pStyle w:val="ConsPlusNormal"/>
        <w:spacing w:before="220"/>
        <w:ind w:firstLine="540"/>
        <w:jc w:val="both"/>
      </w:pPr>
      <w:r>
        <w:t>мотивированный отказ в предоставлении выплаты компенсации расходов на оплату жилого помещения и коммунальных услуг, в том числе уплату взноса на капитальный ремонт (принятое и подписанное решение об отказе в предоставлении (прекращении) государственной услуги, уведомление заявителю);</w:t>
      </w:r>
    </w:p>
    <w:p w:rsidR="00F00357" w:rsidRDefault="00F00357">
      <w:pPr>
        <w:pStyle w:val="ConsPlusNormal"/>
        <w:spacing w:before="220"/>
        <w:ind w:firstLine="540"/>
        <w:jc w:val="both"/>
      </w:pPr>
      <w:r>
        <w:t>выплата (перечисление денежных средств заявителю) ежемесячной денежной выплаты;</w:t>
      </w:r>
    </w:p>
    <w:p w:rsidR="00F00357" w:rsidRDefault="00F00357">
      <w:pPr>
        <w:pStyle w:val="ConsPlusNormal"/>
        <w:spacing w:before="220"/>
        <w:ind w:firstLine="540"/>
        <w:jc w:val="both"/>
      </w:pPr>
      <w:r>
        <w:t>мотивированный отказ в предоставлении ежемесячной денежной выплаты (принятое и подписанное решение об отказе в предоставлении государственной услуги, уведомление заявителю);</w:t>
      </w:r>
    </w:p>
    <w:p w:rsidR="00F00357" w:rsidRDefault="00F00357">
      <w:pPr>
        <w:pStyle w:val="ConsPlusNormal"/>
        <w:spacing w:before="220"/>
        <w:ind w:firstLine="540"/>
        <w:jc w:val="both"/>
      </w:pPr>
      <w:r>
        <w:t xml:space="preserve">выплата (перечисление денежных средств заявителю) ежемесячного денежного </w:t>
      </w:r>
      <w:r>
        <w:lastRenderedPageBreak/>
        <w:t>обеспечения;</w:t>
      </w:r>
    </w:p>
    <w:p w:rsidR="00F00357" w:rsidRDefault="00F00357">
      <w:pPr>
        <w:pStyle w:val="ConsPlusNormal"/>
        <w:spacing w:before="220"/>
        <w:ind w:firstLine="540"/>
        <w:jc w:val="both"/>
      </w:pPr>
      <w:r>
        <w:t>мотивированный отказ в предоставлении ежемесячного денежного обеспечения (принятое и подписанное решение об отказе в предоставлении государственной услуги, уведомление заявителю);</w:t>
      </w:r>
    </w:p>
    <w:p w:rsidR="00F00357" w:rsidRDefault="00F00357">
      <w:pPr>
        <w:pStyle w:val="ConsPlusNormal"/>
        <w:spacing w:before="220"/>
        <w:ind w:firstLine="540"/>
        <w:jc w:val="both"/>
      </w:pPr>
      <w:r>
        <w:t>постановка на учет на получение услуг по оздоровлению на базе организаций социального обслуживания автономного округа, с последующим правом получения курсовки;</w:t>
      </w:r>
    </w:p>
    <w:p w:rsidR="00F00357" w:rsidRDefault="00F00357">
      <w:pPr>
        <w:pStyle w:val="ConsPlusNormal"/>
        <w:spacing w:before="220"/>
        <w:ind w:firstLine="540"/>
        <w:jc w:val="both"/>
      </w:pPr>
      <w:r>
        <w:t>мотивированный отказ в предоставлении услуг по оздоровлению на базе организаций социального обслуживания автономного округа (принятое и подписанное решение об отказе в предоставлении государственной услуги, уведомление заявителю);</w:t>
      </w:r>
    </w:p>
    <w:p w:rsidR="00F00357" w:rsidRDefault="00F00357">
      <w:pPr>
        <w:pStyle w:val="ConsPlusNormal"/>
        <w:spacing w:before="220"/>
        <w:ind w:firstLine="540"/>
        <w:jc w:val="both"/>
      </w:pPr>
      <w:r>
        <w:t>выплата (перечисление денежных средств заявителю) ежегодной денежной выплаты на оздоровление;</w:t>
      </w:r>
    </w:p>
    <w:p w:rsidR="00F00357" w:rsidRDefault="00F00357">
      <w:pPr>
        <w:pStyle w:val="ConsPlusNormal"/>
        <w:spacing w:before="220"/>
        <w:ind w:firstLine="540"/>
        <w:jc w:val="both"/>
      </w:pPr>
      <w:r>
        <w:t>мотивированный отказ в предоставлении ежегодной денежной выплаты на оздоровление (принятое и подписанное решение об отказе в предоставлении государственной услуги, уведомление заявителю).</w:t>
      </w:r>
    </w:p>
    <w:p w:rsidR="00F00357" w:rsidRDefault="00F00357">
      <w:pPr>
        <w:pStyle w:val="ConsPlusNormal"/>
        <w:jc w:val="both"/>
      </w:pPr>
    </w:p>
    <w:p w:rsidR="00F00357" w:rsidRDefault="00F00357">
      <w:pPr>
        <w:pStyle w:val="ConsPlusTitle"/>
        <w:jc w:val="center"/>
        <w:outlineLvl w:val="2"/>
      </w:pPr>
      <w:r>
        <w:t>Срок предоставления государственной услуги</w:t>
      </w:r>
    </w:p>
    <w:p w:rsidR="00F00357" w:rsidRDefault="00F00357">
      <w:pPr>
        <w:pStyle w:val="ConsPlusNormal"/>
        <w:jc w:val="both"/>
      </w:pPr>
    </w:p>
    <w:p w:rsidR="00F00357" w:rsidRDefault="00F00357">
      <w:pPr>
        <w:pStyle w:val="ConsPlusNormal"/>
        <w:ind w:firstLine="540"/>
        <w:jc w:val="both"/>
      </w:pPr>
      <w:bookmarkStart w:id="8" w:name="P160"/>
      <w:bookmarkEnd w:id="8"/>
      <w:r>
        <w:t>13. Решение о предоставлении компенсации расходов на оплату занимаемого жилого помещения и коммунальных услуг принимается Учреждением в течение 10 рабочих дней с даты получения документов почтовым отправлением, из МФЦ либо с использованием Единого портала.</w:t>
      </w:r>
    </w:p>
    <w:p w:rsidR="00F00357" w:rsidRDefault="00F00357">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Компенсация расходов на оплату занимаемого жилого помещения и коммунальных услуг предоставляется с 1 числа месяца, следующего за месяцем поступления в Учреждение по месту жительства (месту пребывания, фактического проживания) гражданина необходимых документов.</w:t>
      </w:r>
    </w:p>
    <w:p w:rsidR="00F00357" w:rsidRDefault="00F00357">
      <w:pPr>
        <w:pStyle w:val="ConsPlusNormal"/>
        <w:spacing w:before="220"/>
        <w:ind w:firstLine="540"/>
        <w:jc w:val="both"/>
      </w:pPr>
      <w:r>
        <w:t>Перечисление компенсации расходов на оплату жилого помещения и коммунальных услуг на счета, открытые гражданами в кредитных организациях, или в организации (филиалы, структурные подразделения) федеральной почтовой связи, осуществляется ежемесячно в срок до 10 числа.</w:t>
      </w:r>
    </w:p>
    <w:p w:rsidR="00F00357" w:rsidRDefault="00F00357">
      <w:pPr>
        <w:pStyle w:val="ConsPlusNormal"/>
        <w:spacing w:before="220"/>
        <w:ind w:firstLine="540"/>
        <w:jc w:val="both"/>
      </w:pPr>
      <w:r>
        <w:t xml:space="preserve">14. Перерасчет размера компенсации расходов на оплату занимаемого жилого помещения и коммунальных услуг в сторону увеличения осуществляется с 1 числа месяца, следующего за месяцем обращения в Учреждение по месту жительства (месту пребывания, фактического проживания) заявителя, в сторону уменьшения - с 1 числа месяца, следующего за месяцем, в котором наступили обстоятельства, указанные в </w:t>
      </w:r>
      <w:hyperlink w:anchor="P307">
        <w:r>
          <w:rPr>
            <w:color w:val="0000FF"/>
          </w:rPr>
          <w:t>пункте 36</w:t>
        </w:r>
      </w:hyperlink>
      <w:r>
        <w:t xml:space="preserve"> настоящего Административного регламента.</w:t>
      </w:r>
    </w:p>
    <w:p w:rsidR="00F00357" w:rsidRDefault="00F00357">
      <w:pPr>
        <w:pStyle w:val="ConsPlusNormal"/>
        <w:spacing w:before="220"/>
        <w:ind w:firstLine="540"/>
        <w:jc w:val="both"/>
      </w:pPr>
      <w:r>
        <w:t xml:space="preserve">15. Выплата назначенной компенсации расходов на оплату занимаемого жилого помещения и коммунальных услуг, в том числе взноса на капитальный ремонт, приостанавливается с 1 числа месяца, следующего за месяцем, в котором наступили случаи, указанные в </w:t>
      </w:r>
      <w:hyperlink w:anchor="P304">
        <w:r>
          <w:rPr>
            <w:color w:val="0000FF"/>
          </w:rPr>
          <w:t>пункте 35</w:t>
        </w:r>
      </w:hyperlink>
      <w:r>
        <w:t xml:space="preserve"> настоящего Административного регламента.</w:t>
      </w:r>
    </w:p>
    <w:p w:rsidR="00F00357" w:rsidRDefault="00F00357">
      <w:pPr>
        <w:pStyle w:val="ConsPlusNormal"/>
        <w:spacing w:before="220"/>
        <w:ind w:firstLine="540"/>
        <w:jc w:val="both"/>
      </w:pPr>
      <w:r>
        <w:t>Предоставление компенсации расходов на оплату жилого помещения и коммунальных услуг, в том числе взноса на капитальный ремонт, приостанавливается не более чем на 6 месяцев.</w:t>
      </w:r>
    </w:p>
    <w:p w:rsidR="00F00357" w:rsidRDefault="00F00357">
      <w:pPr>
        <w:pStyle w:val="ConsPlusNormal"/>
        <w:spacing w:before="220"/>
        <w:ind w:firstLine="540"/>
        <w:jc w:val="both"/>
      </w:pPr>
      <w:r>
        <w:t xml:space="preserve">Учреждением в течение 5 календарных дней со дня поступления сведений, указанных в </w:t>
      </w:r>
      <w:hyperlink w:anchor="P304">
        <w:r>
          <w:rPr>
            <w:color w:val="0000FF"/>
          </w:rPr>
          <w:t>пункте 35</w:t>
        </w:r>
      </w:hyperlink>
      <w:r>
        <w:t xml:space="preserve"> настоящего Административного регламента, принимается и доводится письменно до сведения получателя компенсации решение о приостановлении предоставления указанной компенсации.</w:t>
      </w:r>
    </w:p>
    <w:p w:rsidR="00F00357" w:rsidRDefault="00F00357">
      <w:pPr>
        <w:pStyle w:val="ConsPlusNormal"/>
        <w:spacing w:before="220"/>
        <w:ind w:firstLine="540"/>
        <w:jc w:val="both"/>
      </w:pPr>
      <w:r>
        <w:lastRenderedPageBreak/>
        <w:t xml:space="preserve">16. Выплата компенсации расходов на оплату занимаемого жилого помещения и коммунальных услуг, в том числе взноса на капитальный ремонт, возобновляется с 1 числа месяца, следующего за месяцем, в котором наступили случаи, указанные в </w:t>
      </w:r>
      <w:hyperlink w:anchor="P324">
        <w:r>
          <w:rPr>
            <w:color w:val="0000FF"/>
          </w:rPr>
          <w:t>пункте 38</w:t>
        </w:r>
      </w:hyperlink>
      <w:r>
        <w:t xml:space="preserve"> настоящего Административного регламента.</w:t>
      </w:r>
    </w:p>
    <w:p w:rsidR="00F00357" w:rsidRDefault="00F00357">
      <w:pPr>
        <w:pStyle w:val="ConsPlusNormal"/>
        <w:spacing w:before="220"/>
        <w:ind w:firstLine="540"/>
        <w:jc w:val="both"/>
      </w:pPr>
      <w:r>
        <w:t>При принятии решения о возобновлении предоставления компенсации расходов на оплату жилого помещения и коммунальных услуг, в том числе взноса на капитальный ремонт, она выплачивается за весь период, в течение которого приостанавливалось предоставление компенсации расходов на оплату жилого помещения и коммунальных услуг, в том числе взноса на капитальный ремонт.</w:t>
      </w:r>
    </w:p>
    <w:p w:rsidR="00F00357" w:rsidRDefault="00F00357">
      <w:pPr>
        <w:pStyle w:val="ConsPlusNormal"/>
        <w:spacing w:before="220"/>
        <w:ind w:firstLine="540"/>
        <w:jc w:val="both"/>
      </w:pPr>
      <w:r>
        <w:t xml:space="preserve">17. Предоставление компенсации расходов на оплату занимаемого жилого помещения и коммунальных услуг, в том числе взноса на капитальный ремонт, прекращается с 1 числа месяца, следующего за месяцем, в котором наступили обстоятельства, указанные в </w:t>
      </w:r>
      <w:hyperlink w:anchor="P313">
        <w:r>
          <w:rPr>
            <w:color w:val="0000FF"/>
          </w:rPr>
          <w:t>пункте 37</w:t>
        </w:r>
      </w:hyperlink>
      <w:r>
        <w:t xml:space="preserve"> Административного регламента.</w:t>
      </w:r>
    </w:p>
    <w:p w:rsidR="00F00357" w:rsidRDefault="00F00357">
      <w:pPr>
        <w:pStyle w:val="ConsPlusNormal"/>
        <w:spacing w:before="220"/>
        <w:ind w:firstLine="540"/>
        <w:jc w:val="both"/>
      </w:pPr>
      <w:r>
        <w:t>Решение о прекращении предоставления компенсации расходов на оплату занимаемого жилого помещения и коммунальных услуг, в том числе взноса на капитальный ремонт, принимается в течение 5 рабочих дней со дня получения (выявления), в том числе от соответствующих органов (организаций), сведений, подтверждающих наступление событий, являющихся основанием для прекращения государственной услуги.</w:t>
      </w:r>
    </w:p>
    <w:p w:rsidR="00F00357" w:rsidRDefault="00F00357">
      <w:pPr>
        <w:pStyle w:val="ConsPlusNormal"/>
        <w:spacing w:before="220"/>
        <w:ind w:firstLine="540"/>
        <w:jc w:val="both"/>
      </w:pPr>
      <w:r>
        <w:t>18. Решение о назначении ежемесячной денежной выплаты принимается Учреждением в течение 5 рабочих дней с даты получения заявления со всеми необходимыми документами почтовым отправлением, из МФЦ либо с использованием Единого портала.</w:t>
      </w:r>
    </w:p>
    <w:p w:rsidR="00F00357" w:rsidRDefault="00F00357">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Ежемесячная денежная выплата назначается гражданину с месяца обращения, но не ранее возникновения права на указанную выплату.</w:t>
      </w:r>
    </w:p>
    <w:p w:rsidR="00F00357" w:rsidRDefault="00F00357">
      <w:pPr>
        <w:pStyle w:val="ConsPlusNormal"/>
        <w:spacing w:before="220"/>
        <w:ind w:firstLine="540"/>
        <w:jc w:val="both"/>
      </w:pPr>
      <w:r>
        <w:t xml:space="preserve">Ежемесячная денежная выплата прекращается с 1-го числа месяца, следующего за месяцем, в котором наступили обстоятельства, указанные в </w:t>
      </w:r>
      <w:hyperlink w:anchor="P331">
        <w:r>
          <w:rPr>
            <w:color w:val="0000FF"/>
          </w:rPr>
          <w:t>пункте 40</w:t>
        </w:r>
      </w:hyperlink>
      <w:r>
        <w:t xml:space="preserve"> настоящего Административного регламента.</w:t>
      </w:r>
    </w:p>
    <w:p w:rsidR="00F00357" w:rsidRDefault="00F00357">
      <w:pPr>
        <w:pStyle w:val="ConsPlusNormal"/>
        <w:spacing w:before="220"/>
        <w:ind w:firstLine="540"/>
        <w:jc w:val="both"/>
      </w:pPr>
      <w:r>
        <w:t>Решение о прекращении предоставления ежемесячной денежной выплаты принимается в день получения документов (от организаций либо от граждан), подтверждающих наступление событий, являющихся основанием для прекращения государственной услуги.</w:t>
      </w:r>
    </w:p>
    <w:p w:rsidR="00F00357" w:rsidRDefault="00F00357">
      <w:pPr>
        <w:pStyle w:val="ConsPlusNormal"/>
        <w:spacing w:before="220"/>
        <w:ind w:firstLine="540"/>
        <w:jc w:val="both"/>
      </w:pPr>
      <w:r>
        <w:t>В случае отказа в назначении ежемесячной денежной выплаты заявителю в течение 3 рабочих дней со дня издания соответствующего приказа Учреждение направляет мотивированное уведомление.</w:t>
      </w:r>
    </w:p>
    <w:p w:rsidR="00F00357" w:rsidRDefault="00F00357">
      <w:pPr>
        <w:pStyle w:val="ConsPlusNormal"/>
        <w:jc w:val="both"/>
      </w:pPr>
      <w:r>
        <w:t xml:space="preserve">(абзац введен </w:t>
      </w:r>
      <w:hyperlink r:id="rId39">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19. Решение о выплате ежемесячного денежного обеспечения принимается не позднее 10 календарных дней с даты принятия документов, указанных в </w:t>
      </w:r>
      <w:hyperlink w:anchor="P248">
        <w:r>
          <w:rPr>
            <w:color w:val="0000FF"/>
          </w:rPr>
          <w:t>пункте 28</w:t>
        </w:r>
      </w:hyperlink>
      <w:r>
        <w:t xml:space="preserve"> настоящего Административного регламента.</w:t>
      </w:r>
    </w:p>
    <w:p w:rsidR="00F00357" w:rsidRDefault="00F00357">
      <w:pPr>
        <w:pStyle w:val="ConsPlusNormal"/>
        <w:spacing w:before="220"/>
        <w:ind w:firstLine="540"/>
        <w:jc w:val="both"/>
      </w:pPr>
      <w:r>
        <w:t>Ежемесячное денежное обеспечение устанавливается с 1 марта 2010 года. Лицам, прибывшим на территорию автономного округа после указанной даты, - с 1 числа месяца, следующего за месяцем обращения.</w:t>
      </w:r>
    </w:p>
    <w:p w:rsidR="00F00357" w:rsidRDefault="00F00357">
      <w:pPr>
        <w:pStyle w:val="ConsPlusNormal"/>
        <w:spacing w:before="220"/>
        <w:ind w:firstLine="540"/>
        <w:jc w:val="both"/>
      </w:pPr>
      <w:r>
        <w:t xml:space="preserve">20. Предоставление ежемесячного денежного обеспечения прекращается с 1 числа месяца, следующего за месяцем, в котором наступили обстоятельства, указанные в </w:t>
      </w:r>
      <w:hyperlink w:anchor="P352">
        <w:r>
          <w:rPr>
            <w:color w:val="0000FF"/>
          </w:rPr>
          <w:t>пункте 43</w:t>
        </w:r>
      </w:hyperlink>
      <w:r>
        <w:t xml:space="preserve"> настоящего Административного регламента.</w:t>
      </w:r>
    </w:p>
    <w:p w:rsidR="00F00357" w:rsidRDefault="00F00357">
      <w:pPr>
        <w:pStyle w:val="ConsPlusNormal"/>
        <w:spacing w:before="220"/>
        <w:ind w:firstLine="540"/>
        <w:jc w:val="both"/>
      </w:pPr>
      <w:r>
        <w:t>21. Решение о прекращении предоставления ежемесячного денежного обеспечения принимается в день получения документов (от организаций либо от граждан), подтверждающих наступление событий, являющихся основанием для прекращения государственной услуги.</w:t>
      </w:r>
    </w:p>
    <w:p w:rsidR="00F00357" w:rsidRDefault="00F00357">
      <w:pPr>
        <w:pStyle w:val="ConsPlusNormal"/>
        <w:spacing w:before="220"/>
        <w:ind w:firstLine="540"/>
        <w:jc w:val="both"/>
      </w:pPr>
      <w:bookmarkStart w:id="9" w:name="P183"/>
      <w:bookmarkEnd w:id="9"/>
      <w:r>
        <w:t xml:space="preserve">22. Обеспечение неработающих граждан, указанных в </w:t>
      </w:r>
      <w:hyperlink w:anchor="P66">
        <w:r>
          <w:rPr>
            <w:color w:val="0000FF"/>
          </w:rPr>
          <w:t>подпункте 2.1 пункта 2</w:t>
        </w:r>
      </w:hyperlink>
      <w:r>
        <w:t xml:space="preserve"> настоящего Административного регламента, услугами по оздоровлению на базе организаций социального обслуживания Ханты-Мансийского автономного округа - Югры осуществляется один раз в год, указанных в </w:t>
      </w:r>
      <w:hyperlink w:anchor="P67">
        <w:r>
          <w:rPr>
            <w:color w:val="0000FF"/>
          </w:rPr>
          <w:t>подпунктах 2.2</w:t>
        </w:r>
      </w:hyperlink>
      <w:r>
        <w:t xml:space="preserve">, </w:t>
      </w:r>
      <w:hyperlink w:anchor="P68">
        <w:r>
          <w:rPr>
            <w:color w:val="0000FF"/>
          </w:rPr>
          <w:t>2.3 пункта 2</w:t>
        </w:r>
      </w:hyperlink>
      <w:r>
        <w:t xml:space="preserve"> настоящего Административного регламента - один раз в три года.</w:t>
      </w:r>
    </w:p>
    <w:p w:rsidR="00F00357" w:rsidRDefault="00F00357">
      <w:pPr>
        <w:pStyle w:val="ConsPlusNormal"/>
        <w:spacing w:before="220"/>
        <w:ind w:firstLine="540"/>
        <w:jc w:val="both"/>
      </w:pPr>
      <w:r>
        <w:t>Решение о постановке на учет на получение услуг по оздоровлению принимается в течение 7 календарных дней с даты подачи заявления в МФЦ, посредством почтовой связи, или с использованием Единого портала.</w:t>
      </w:r>
    </w:p>
    <w:p w:rsidR="00F00357" w:rsidRDefault="00F00357">
      <w:pPr>
        <w:pStyle w:val="ConsPlusNormal"/>
        <w:jc w:val="both"/>
      </w:pPr>
      <w:r>
        <w:t xml:space="preserve">(в ред. </w:t>
      </w:r>
      <w:hyperlink r:id="rId40">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bookmarkStart w:id="10" w:name="P186"/>
      <w:bookmarkEnd w:id="10"/>
      <w:r>
        <w:t>23. Ежегодная денежная выплата на оздоровление предоставляется один раз в год.</w:t>
      </w:r>
    </w:p>
    <w:p w:rsidR="00F00357" w:rsidRDefault="00F00357">
      <w:pPr>
        <w:pStyle w:val="ConsPlusNormal"/>
        <w:spacing w:before="220"/>
        <w:ind w:firstLine="540"/>
        <w:jc w:val="both"/>
      </w:pPr>
      <w:r>
        <w:t>Решение о назначении (отказе в назначении) ежегодной денежной выплаты на оздоровление принимается Учреждением в течение 10 календарных дней с даты получения заявления почтовым отправлением из МФЦ либо с использованием Единого портала.</w:t>
      </w:r>
    </w:p>
    <w:p w:rsidR="00F00357" w:rsidRDefault="00F00357">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Гражданам, указанным в </w:t>
      </w:r>
      <w:hyperlink w:anchor="P66">
        <w:r>
          <w:rPr>
            <w:color w:val="0000FF"/>
          </w:rPr>
          <w:t>подпункте 2.1 пункта 2</w:t>
        </w:r>
      </w:hyperlink>
      <w:r>
        <w:t xml:space="preserve"> настоящего Административного регламента, не обратившимся в установленном порядке за предоставлением ежегодной денежной выплаты на оздоровление, она предоставляется в беззаявительном порядке и выплачивается по состоянию на 1 декабря текущего года.</w:t>
      </w:r>
    </w:p>
    <w:p w:rsidR="00F00357" w:rsidRDefault="00F00357">
      <w:pPr>
        <w:pStyle w:val="ConsPlusNormal"/>
        <w:spacing w:before="220"/>
        <w:ind w:firstLine="540"/>
        <w:jc w:val="both"/>
      </w:pPr>
      <w:r>
        <w:t>Предоставление ежегодной денежной выплаты на оздоровление производится через кредитные организации или организации федеральной почтовой связи по выбору гражданина.</w:t>
      </w:r>
    </w:p>
    <w:p w:rsidR="00F00357" w:rsidRDefault="00F00357">
      <w:pPr>
        <w:pStyle w:val="ConsPlusNormal"/>
        <w:jc w:val="both"/>
      </w:pPr>
    </w:p>
    <w:p w:rsidR="00F00357" w:rsidRDefault="00F00357">
      <w:pPr>
        <w:pStyle w:val="ConsPlusTitle"/>
        <w:jc w:val="center"/>
        <w:outlineLvl w:val="2"/>
      </w:pPr>
      <w:r>
        <w:t>Правовые основания для предоставления государственной услуги</w:t>
      </w:r>
    </w:p>
    <w:p w:rsidR="00F00357" w:rsidRDefault="00F00357">
      <w:pPr>
        <w:pStyle w:val="ConsPlusNormal"/>
        <w:jc w:val="both"/>
      </w:pPr>
    </w:p>
    <w:p w:rsidR="00F00357" w:rsidRDefault="00F00357">
      <w:pPr>
        <w:pStyle w:val="ConsPlusNormal"/>
        <w:ind w:firstLine="540"/>
        <w:jc w:val="both"/>
      </w:pPr>
      <w:r>
        <w:t>24. Перечень нормативных правовых актов, регулирующих предоставление государственной услуги, размещается на Едином портале.</w:t>
      </w:r>
    </w:p>
    <w:p w:rsidR="00F00357" w:rsidRDefault="00F00357">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14.02.2022 N 8-нп)</w:t>
      </w:r>
    </w:p>
    <w:p w:rsidR="00F00357" w:rsidRDefault="00F00357">
      <w:pPr>
        <w:pStyle w:val="ConsPlusNormal"/>
        <w:jc w:val="both"/>
      </w:pPr>
    </w:p>
    <w:p w:rsidR="00F00357" w:rsidRDefault="00F00357">
      <w:pPr>
        <w:pStyle w:val="ConsPlusTitle"/>
        <w:jc w:val="center"/>
        <w:outlineLvl w:val="2"/>
      </w:pPr>
      <w:r>
        <w:t>Исчерпывающий перечень документов, необходимых</w:t>
      </w:r>
    </w:p>
    <w:p w:rsidR="00F00357" w:rsidRDefault="00F00357">
      <w:pPr>
        <w:pStyle w:val="ConsPlusTitle"/>
        <w:jc w:val="center"/>
      </w:pPr>
      <w:r>
        <w:t>для предоставления государственной услуги</w:t>
      </w:r>
    </w:p>
    <w:p w:rsidR="00F00357" w:rsidRDefault="00F00357">
      <w:pPr>
        <w:pStyle w:val="ConsPlusNormal"/>
        <w:jc w:val="both"/>
      </w:pPr>
    </w:p>
    <w:p w:rsidR="00F00357" w:rsidRDefault="00F00357">
      <w:pPr>
        <w:pStyle w:val="ConsPlusNormal"/>
        <w:ind w:firstLine="540"/>
        <w:jc w:val="both"/>
      </w:pPr>
      <w:bookmarkStart w:id="11" w:name="P200"/>
      <w:bookmarkEnd w:id="11"/>
      <w:r>
        <w:t>25. Для предоставления государственной услуги по компенсации расходов на оплату жилого помещения и коммунальных услуг необходимы следующие документы:</w:t>
      </w:r>
    </w:p>
    <w:p w:rsidR="00F00357" w:rsidRDefault="00F00357">
      <w:pPr>
        <w:pStyle w:val="ConsPlusNormal"/>
        <w:spacing w:before="220"/>
        <w:ind w:firstLine="540"/>
        <w:jc w:val="both"/>
      </w:pPr>
      <w:hyperlink w:anchor="P684">
        <w:r>
          <w:rPr>
            <w:color w:val="0000FF"/>
          </w:rPr>
          <w:t>заявление</w:t>
        </w:r>
      </w:hyperlink>
      <w:r>
        <w:t xml:space="preserve"> по форме согласно приложению 1 к настоящему Административному регламенту;</w:t>
      </w:r>
    </w:p>
    <w:p w:rsidR="00F00357" w:rsidRDefault="00F00357">
      <w:pPr>
        <w:pStyle w:val="ConsPlusNormal"/>
        <w:spacing w:before="220"/>
        <w:ind w:firstLine="540"/>
        <w:jc w:val="both"/>
      </w:pPr>
      <w:r>
        <w:t xml:space="preserve">абзац утратил силу. - </w:t>
      </w:r>
      <w:hyperlink r:id="rId43">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справка образовательного учреждения (для нетрудоспособных членов семьи в возрасте от 18 до 23 лет);</w:t>
      </w:r>
    </w:p>
    <w:p w:rsidR="00F00357" w:rsidRDefault="00F00357">
      <w:pPr>
        <w:pStyle w:val="ConsPlusNormal"/>
        <w:spacing w:before="220"/>
        <w:ind w:firstLine="540"/>
        <w:jc w:val="both"/>
      </w:pPr>
      <w:r>
        <w:t>удостоверение о праве на льготы;</w:t>
      </w:r>
    </w:p>
    <w:p w:rsidR="00F00357" w:rsidRDefault="00F00357">
      <w:pPr>
        <w:pStyle w:val="ConsPlusNormal"/>
        <w:spacing w:before="220"/>
        <w:ind w:firstLine="540"/>
        <w:jc w:val="both"/>
      </w:pPr>
      <w:r>
        <w:t>документ, подтверждающий факт нетрудоспособности членов семьи;</w:t>
      </w:r>
    </w:p>
    <w:p w:rsidR="00F00357" w:rsidRDefault="00F00357">
      <w:pPr>
        <w:pStyle w:val="ConsPlusNormal"/>
        <w:spacing w:before="220"/>
        <w:ind w:firstLine="540"/>
        <w:jc w:val="both"/>
      </w:pPr>
      <w:r>
        <w:t>правоустанавливающий документ на жилое помещение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F00357" w:rsidRDefault="00F00357">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F00357" w:rsidRDefault="00F00357">
      <w:pPr>
        <w:pStyle w:val="ConsPlusNormal"/>
        <w:jc w:val="both"/>
      </w:pPr>
      <w:r>
        <w:t xml:space="preserve">(в ред. </w:t>
      </w:r>
      <w:hyperlink r:id="rId45">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F00357" w:rsidRDefault="00F00357">
      <w:pPr>
        <w:pStyle w:val="ConsPlusNormal"/>
        <w:spacing w:before="220"/>
        <w:ind w:firstLine="540"/>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F00357" w:rsidRDefault="00F00357">
      <w:pPr>
        <w:pStyle w:val="ConsPlusNormal"/>
        <w:jc w:val="both"/>
      </w:pPr>
      <w:r>
        <w:t xml:space="preserve">(абзац введен </w:t>
      </w:r>
      <w:hyperlink r:id="rId46">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документы, подтверждающие факт оплаты сбора и вывоза жидких бытовых отходов;</w:t>
      </w:r>
    </w:p>
    <w:p w:rsidR="00F00357" w:rsidRDefault="00F00357">
      <w:pPr>
        <w:pStyle w:val="ConsPlusNormal"/>
        <w:jc w:val="both"/>
      </w:pPr>
      <w:r>
        <w:t xml:space="preserve">(абзац введен </w:t>
      </w:r>
      <w:hyperlink r:id="rId47">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доверенность, оформленная в соответствии с законодательством Российской Федерации.</w:t>
      </w:r>
    </w:p>
    <w:p w:rsidR="00F00357" w:rsidRDefault="00F00357">
      <w:pPr>
        <w:pStyle w:val="ConsPlusNormal"/>
        <w:spacing w:before="220"/>
        <w:ind w:firstLine="540"/>
        <w:jc w:val="both"/>
      </w:pPr>
      <w:r>
        <w:t>В заявлении указываются:</w:t>
      </w:r>
    </w:p>
    <w:p w:rsidR="00F00357" w:rsidRDefault="00F00357">
      <w:pPr>
        <w:pStyle w:val="ConsPlusNormal"/>
        <w:spacing w:before="220"/>
        <w:ind w:firstLine="540"/>
        <w:jc w:val="both"/>
      </w:pPr>
      <w:r>
        <w:t>сведения о документе, удостоверяющем личность и содержащем указание на гражданство Российской Федерации, гражданина, а также членов его семьи, в соответствии с законодательством Российской Федерации;</w:t>
      </w:r>
    </w:p>
    <w:p w:rsidR="00F00357" w:rsidRDefault="00F00357">
      <w:pPr>
        <w:pStyle w:val="ConsPlusNormal"/>
        <w:jc w:val="both"/>
      </w:pPr>
      <w:r>
        <w:t xml:space="preserve">(абзац введен </w:t>
      </w:r>
      <w:hyperlink r:id="rId48">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организация, осуществляющая начисление платежей по оплате расходов, связанных с жилищно-коммунальными услугами, начисление и прием взноса на капитальный ремонт;</w:t>
      </w:r>
    </w:p>
    <w:p w:rsidR="00F00357" w:rsidRDefault="00F00357">
      <w:pPr>
        <w:pStyle w:val="ConsPlusNormal"/>
        <w:spacing w:before="220"/>
        <w:ind w:firstLine="540"/>
        <w:jc w:val="both"/>
      </w:pPr>
      <w:r>
        <w:t>сведения о лицах, проживающих совместно с заявителем, учет которых ведет орган, уполномоченный на осуществление функций по контролю и надзору в сфере миграции, с указанием степени родства;</w:t>
      </w:r>
    </w:p>
    <w:p w:rsidR="00F00357" w:rsidRDefault="00F00357">
      <w:pPr>
        <w:pStyle w:val="ConsPlusNormal"/>
        <w:spacing w:before="220"/>
        <w:ind w:firstLine="540"/>
        <w:jc w:val="both"/>
      </w:pPr>
      <w:r>
        <w:t>сведения о характеристиках жилого помещения (в том числе виде топлива, используемого для отопления жилого помещения);</w:t>
      </w:r>
    </w:p>
    <w:p w:rsidR="00F00357" w:rsidRDefault="00F00357">
      <w:pPr>
        <w:pStyle w:val="ConsPlusNormal"/>
        <w:spacing w:before="220"/>
        <w:ind w:firstLine="540"/>
        <w:jc w:val="both"/>
      </w:pPr>
      <w:r>
        <w:t>номер счета в кредитной организации или наименование организации (филиала, структурного подразделения) связи, осуществляющей выдачу компенсации.</w:t>
      </w:r>
    </w:p>
    <w:p w:rsidR="00F00357" w:rsidRDefault="00F00357">
      <w:pPr>
        <w:pStyle w:val="ConsPlusNormal"/>
        <w:spacing w:before="220"/>
        <w:ind w:firstLine="540"/>
        <w:jc w:val="both"/>
      </w:pPr>
      <w:r>
        <w:t xml:space="preserve">Абзац утратил силу. - </w:t>
      </w:r>
      <w:hyperlink r:id="rId49">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При поступлении заявления Учреждение направляет посредством информационной системы (прикладное программное обеспечение "Автоматизированная система обработки информации") Департамента в порядке межведомственного информационного взаимодействия в Министерство внутренних дел Российской Федерации запросы сведений, необходимых для принятия решения о назначении (отказе в назначении) компенсации расходов на оплату жилого помещения и коммунальных услуг:</w:t>
      </w:r>
    </w:p>
    <w:p w:rsidR="00F00357" w:rsidRDefault="00F00357">
      <w:pPr>
        <w:pStyle w:val="ConsPlusNormal"/>
        <w:jc w:val="both"/>
      </w:pPr>
      <w:r>
        <w:t xml:space="preserve">(абзац введен </w:t>
      </w:r>
      <w:hyperlink r:id="rId50">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w:t>
      </w:r>
    </w:p>
    <w:p w:rsidR="00F00357" w:rsidRDefault="00F00357">
      <w:pPr>
        <w:pStyle w:val="ConsPlusNormal"/>
        <w:jc w:val="both"/>
      </w:pPr>
      <w:r>
        <w:t xml:space="preserve">(абзац введен </w:t>
      </w:r>
      <w:hyperlink r:id="rId51">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о лицах, проживающих совместно с заявителем.</w:t>
      </w:r>
    </w:p>
    <w:p w:rsidR="00F00357" w:rsidRDefault="00F00357">
      <w:pPr>
        <w:pStyle w:val="ConsPlusNormal"/>
        <w:jc w:val="both"/>
      </w:pPr>
      <w:r>
        <w:t xml:space="preserve">(абзац введен </w:t>
      </w:r>
      <w:hyperlink r:id="rId52">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Для осуществления компенсации расходов на оплату электроэнергии или газа, используемых для отопления жилого помещения, сведения о виде топлива, используемом для отопления жилого помещения, Учреждение проверяет путем направления запроса в органы местного самоуправления муниципальных образований Ханты-Мансийского автономного округа - Югры, отвечающие за согласование проведения переустройства и (или) перепланировки жилого помещения, либо ресурсоснабжающие организации.</w:t>
      </w:r>
    </w:p>
    <w:p w:rsidR="00F00357" w:rsidRDefault="00F00357">
      <w:pPr>
        <w:pStyle w:val="ConsPlusNormal"/>
        <w:spacing w:before="220"/>
        <w:ind w:firstLine="540"/>
        <w:jc w:val="both"/>
      </w:pPr>
      <w:r>
        <w:t>Факт отсутствия задолженности по оплате жилого помещения и коммунальных услуг, в том числе по уплате взносов на капитальный ремонт, заключения и (или) выполнения заявителем соглашений по ее погашению Учреждение проверяет, запросив у наймодателей,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регионального оператора по обращению с твердыми коммунальными отходами, соответствующие сведения.</w:t>
      </w:r>
    </w:p>
    <w:p w:rsidR="00F00357" w:rsidRDefault="00F00357">
      <w:pPr>
        <w:pStyle w:val="ConsPlusNormal"/>
        <w:jc w:val="both"/>
      </w:pPr>
      <w:r>
        <w:t xml:space="preserve">(в ред. </w:t>
      </w:r>
      <w:hyperlink r:id="rId53">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bookmarkStart w:id="12" w:name="P233"/>
      <w:bookmarkEnd w:id="12"/>
      <w:r>
        <w:t xml:space="preserve">26. Для предоставления государственной услуги в виде ежемесячной денежной выплаты граждане подают </w:t>
      </w:r>
      <w:hyperlink w:anchor="P684">
        <w:r>
          <w:rPr>
            <w:color w:val="0000FF"/>
          </w:rPr>
          <w:t>заявление</w:t>
        </w:r>
      </w:hyperlink>
      <w:r>
        <w:t xml:space="preserve"> по форме согласно приложению 1 к настоящему Административному регламенту с приложением следующих документов:</w:t>
      </w:r>
    </w:p>
    <w:p w:rsidR="00F00357" w:rsidRDefault="00F00357">
      <w:pPr>
        <w:pStyle w:val="ConsPlusNormal"/>
        <w:spacing w:before="220"/>
        <w:ind w:firstLine="540"/>
        <w:jc w:val="both"/>
      </w:pPr>
      <w:r>
        <w:t xml:space="preserve">абзац утратил силу. - </w:t>
      </w:r>
      <w:hyperlink r:id="rId54">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удостоверение о праве на льготы (в случае отсутствия сведений о документе в Учреждении);</w:t>
      </w:r>
    </w:p>
    <w:p w:rsidR="00F00357" w:rsidRDefault="00F00357">
      <w:pPr>
        <w:pStyle w:val="ConsPlusNormal"/>
        <w:jc w:val="both"/>
      </w:pPr>
      <w:r>
        <w:t xml:space="preserve">(в ред. </w:t>
      </w:r>
      <w:hyperlink r:id="rId55">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доверенность, оформленная в соответствии с законодательством Российской Федерации.</w:t>
      </w:r>
    </w:p>
    <w:p w:rsidR="00F00357" w:rsidRDefault="00F00357">
      <w:pPr>
        <w:pStyle w:val="ConsPlusNormal"/>
        <w:spacing w:before="220"/>
        <w:ind w:firstLine="540"/>
        <w:jc w:val="both"/>
      </w:pPr>
      <w:r>
        <w:t>В случае перехода гражданина из федерального регистра лиц, имеющих право на получение государственной социальной помощи, в региональный регистр получателей мер социальной поддержки, Учреждение использует полученные от территориального отделения Пенсионного фонда Российской Федерации сведения о периоде предоставления заявителю ежемесячной денежной выплаты и дате ее прекращения.</w:t>
      </w:r>
    </w:p>
    <w:p w:rsidR="00F00357" w:rsidRDefault="00F00357">
      <w:pPr>
        <w:pStyle w:val="ConsPlusNormal"/>
        <w:spacing w:before="220"/>
        <w:ind w:firstLine="540"/>
        <w:jc w:val="both"/>
      </w:pPr>
      <w:r>
        <w:t>27. Для постановки на учет на получение услуг по оздоровлению граждане представляют следующие документы:</w:t>
      </w:r>
    </w:p>
    <w:p w:rsidR="00F00357" w:rsidRDefault="00F00357">
      <w:pPr>
        <w:pStyle w:val="ConsPlusNormal"/>
        <w:spacing w:before="220"/>
        <w:ind w:firstLine="540"/>
        <w:jc w:val="both"/>
      </w:pPr>
      <w:r>
        <w:t xml:space="preserve">заявление о предоставлении услуг по оздоровлению с указанием сведений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по </w:t>
      </w:r>
      <w:hyperlink r:id="rId56">
        <w:r>
          <w:rPr>
            <w:color w:val="0000FF"/>
          </w:rPr>
          <w:t>форме</w:t>
        </w:r>
      </w:hyperlink>
      <w:r>
        <w:t xml:space="preserve"> согласно приложению 1 к Порядку предоставления услуг по оздоровлению отдельным категориям граждан, проживающим в Ханты-Мансийском автономном округе - Югре, утвержденному приказом Департамента от 20 апреля 2015 года N 7-нп;</w:t>
      </w:r>
    </w:p>
    <w:p w:rsidR="00F00357" w:rsidRDefault="00F00357">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абзац утратил силу. - </w:t>
      </w:r>
      <w:hyperlink r:id="rId58">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удостоверение о праве на льготы;</w:t>
      </w:r>
    </w:p>
    <w:p w:rsidR="00F00357" w:rsidRDefault="00F00357">
      <w:pPr>
        <w:pStyle w:val="ConsPlusNormal"/>
        <w:spacing w:before="220"/>
        <w:ind w:firstLine="540"/>
        <w:jc w:val="both"/>
      </w:pPr>
      <w:r>
        <w:t>медицинскую справку учреждения здравоохранения о наличии показаний и отсутствии противопоказаний для услуги по оздоровлению по форме N 070/У;</w:t>
      </w:r>
    </w:p>
    <w:p w:rsidR="00F00357" w:rsidRDefault="00F00357">
      <w:pPr>
        <w:pStyle w:val="ConsPlusNormal"/>
        <w:spacing w:before="220"/>
        <w:ind w:firstLine="540"/>
        <w:jc w:val="both"/>
      </w:pPr>
      <w:r>
        <w:t>документы о трудовой деятельности, трудовом стаже в случае ведения трудовой книжки в бумажном виде после 1 января 2020 года.</w:t>
      </w:r>
    </w:p>
    <w:p w:rsidR="00F00357" w:rsidRDefault="00F00357">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доверенность, оформленную в соответствии с законодательством Российской Федерации.</w:t>
      </w:r>
    </w:p>
    <w:p w:rsidR="00F00357" w:rsidRDefault="00F00357">
      <w:pPr>
        <w:pStyle w:val="ConsPlusNormal"/>
        <w:spacing w:before="220"/>
        <w:ind w:firstLine="540"/>
        <w:jc w:val="both"/>
      </w:pPr>
      <w:bookmarkStart w:id="13" w:name="P248"/>
      <w:bookmarkEnd w:id="13"/>
      <w:r>
        <w:t>28. Для установления ежемесячного денежного обеспечения заявитель должен представить:</w:t>
      </w:r>
    </w:p>
    <w:p w:rsidR="00F00357" w:rsidRDefault="00F00357">
      <w:pPr>
        <w:pStyle w:val="ConsPlusNormal"/>
        <w:spacing w:before="220"/>
        <w:ind w:firstLine="540"/>
        <w:jc w:val="both"/>
      </w:pPr>
      <w:hyperlink w:anchor="P684">
        <w:r>
          <w:rPr>
            <w:color w:val="0000FF"/>
          </w:rPr>
          <w:t>заявление</w:t>
        </w:r>
      </w:hyperlink>
      <w:r>
        <w:t xml:space="preserve"> по форме согласно приложению 1 к настоящему Административному регламенту;</w:t>
      </w:r>
    </w:p>
    <w:p w:rsidR="00F00357" w:rsidRDefault="00F00357">
      <w:pPr>
        <w:pStyle w:val="ConsPlusNormal"/>
        <w:spacing w:before="220"/>
        <w:ind w:firstLine="540"/>
        <w:jc w:val="both"/>
      </w:pPr>
      <w:r>
        <w:t>паспорт гражданина Российской Федерации;</w:t>
      </w:r>
    </w:p>
    <w:p w:rsidR="00F00357" w:rsidRDefault="00F00357">
      <w:pPr>
        <w:pStyle w:val="ConsPlusNormal"/>
        <w:spacing w:before="220"/>
        <w:ind w:firstLine="540"/>
        <w:jc w:val="both"/>
      </w:pPr>
      <w:r>
        <w:t>удостоверение и иные документы, дающие право на получение ежемесячного денежного обеспечения;</w:t>
      </w:r>
    </w:p>
    <w:p w:rsidR="00F00357" w:rsidRDefault="00F00357">
      <w:pPr>
        <w:pStyle w:val="ConsPlusNormal"/>
        <w:spacing w:before="220"/>
        <w:ind w:firstLine="540"/>
        <w:jc w:val="both"/>
      </w:pPr>
      <w:r>
        <w:t>пенсионное удостоверение;</w:t>
      </w:r>
    </w:p>
    <w:p w:rsidR="00F00357" w:rsidRDefault="00F00357">
      <w:pPr>
        <w:pStyle w:val="ConsPlusNormal"/>
        <w:spacing w:before="220"/>
        <w:ind w:firstLine="540"/>
        <w:jc w:val="both"/>
      </w:pPr>
      <w:r>
        <w:t>доверенность, оформленную в соответствии с законодательством Российской Федерации.</w:t>
      </w:r>
    </w:p>
    <w:p w:rsidR="00F00357" w:rsidRDefault="00F00357">
      <w:pPr>
        <w:pStyle w:val="ConsPlusNormal"/>
        <w:spacing w:before="220"/>
        <w:ind w:firstLine="540"/>
        <w:jc w:val="both"/>
      </w:pPr>
      <w:bookmarkStart w:id="14" w:name="P254"/>
      <w:bookmarkEnd w:id="14"/>
      <w:r>
        <w:t>29. Для предоставления государственной услуги по предоставлению ежегодной выплаты на оздоровление граждане предоставляют следующие документы:</w:t>
      </w:r>
    </w:p>
    <w:p w:rsidR="00F00357" w:rsidRDefault="00F00357">
      <w:pPr>
        <w:pStyle w:val="ConsPlusNormal"/>
        <w:spacing w:before="220"/>
        <w:ind w:firstLine="540"/>
        <w:jc w:val="both"/>
      </w:pPr>
      <w:hyperlink w:anchor="P684">
        <w:r>
          <w:rPr>
            <w:color w:val="0000FF"/>
          </w:rPr>
          <w:t>заявление</w:t>
        </w:r>
      </w:hyperlink>
      <w:r>
        <w:t xml:space="preserve"> по форме согласно приложению 1 к настоящему Административному регламенту;</w:t>
      </w:r>
    </w:p>
    <w:p w:rsidR="00F00357" w:rsidRDefault="00F00357">
      <w:pPr>
        <w:pStyle w:val="ConsPlusNormal"/>
        <w:spacing w:before="220"/>
        <w:ind w:firstLine="540"/>
        <w:jc w:val="both"/>
      </w:pPr>
      <w:r>
        <w:t>удостоверение о праве на льготы;</w:t>
      </w:r>
    </w:p>
    <w:p w:rsidR="00F00357" w:rsidRDefault="00F00357">
      <w:pPr>
        <w:pStyle w:val="ConsPlusNormal"/>
        <w:spacing w:before="220"/>
        <w:ind w:firstLine="540"/>
        <w:jc w:val="both"/>
      </w:pPr>
      <w:r>
        <w:t>документы о трудовой деятельности, трудовом стаже в случае ведения трудовой книжки в бумажном виде после 1 января 2020 года.</w:t>
      </w:r>
    </w:p>
    <w:p w:rsidR="00F00357" w:rsidRDefault="00F00357">
      <w:pPr>
        <w:pStyle w:val="ConsPlusNormal"/>
        <w:jc w:val="both"/>
      </w:pPr>
      <w:r>
        <w:t xml:space="preserve">(в ред. </w:t>
      </w:r>
      <w:hyperlink r:id="rId60">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29.1. Учреждение в порядке межведомственного взаимодействия получает из Пенсионного фонда Российской Федерации следующие сведения:</w:t>
      </w:r>
    </w:p>
    <w:p w:rsidR="00F00357" w:rsidRDefault="00F00357">
      <w:pPr>
        <w:pStyle w:val="ConsPlusNormal"/>
        <w:spacing w:before="220"/>
        <w:ind w:firstLine="540"/>
        <w:jc w:val="both"/>
      </w:pPr>
      <w:r>
        <w:t>о факте и сроках назначения пенсии;</w:t>
      </w:r>
    </w:p>
    <w:p w:rsidR="00F00357" w:rsidRDefault="00F00357">
      <w:pPr>
        <w:pStyle w:val="ConsPlusNormal"/>
        <w:spacing w:before="220"/>
        <w:ind w:firstLine="540"/>
        <w:jc w:val="both"/>
      </w:pPr>
      <w:r>
        <w:t>об отнесении к категории граждан предпенсионного возраста;</w:t>
      </w:r>
    </w:p>
    <w:p w:rsidR="00F00357" w:rsidRDefault="00F00357">
      <w:pPr>
        <w:pStyle w:val="ConsPlusNormal"/>
        <w:spacing w:before="220"/>
        <w:ind w:firstLine="540"/>
        <w:jc w:val="both"/>
      </w:pPr>
      <w:r>
        <w:t>об отсутствии заявителя в федеральном регистре лиц, имеющих право на получение государственной социальной помощи;</w:t>
      </w:r>
    </w:p>
    <w:p w:rsidR="00F00357" w:rsidRDefault="00F00357">
      <w:pPr>
        <w:pStyle w:val="ConsPlusNormal"/>
        <w:spacing w:before="220"/>
        <w:ind w:firstLine="540"/>
        <w:jc w:val="both"/>
      </w:pPr>
      <w:r>
        <w:t>о трудовой деятельности, трудовом стаже заявителя после 1 января 2021 года (в случае ведения электронной трудовой книжки);</w:t>
      </w:r>
    </w:p>
    <w:p w:rsidR="00F00357" w:rsidRDefault="00F00357">
      <w:pPr>
        <w:pStyle w:val="ConsPlusNormal"/>
        <w:spacing w:before="220"/>
        <w:ind w:firstLine="540"/>
        <w:jc w:val="both"/>
      </w:pPr>
      <w:r>
        <w:t>о страховом стаже застрахованного лица, продолжительности периодов работы в районах Крайнего Севера и приравненных к ним местностях.</w:t>
      </w:r>
    </w:p>
    <w:p w:rsidR="00F00357" w:rsidRDefault="00F00357">
      <w:pPr>
        <w:pStyle w:val="ConsPlusNormal"/>
        <w:spacing w:before="220"/>
        <w:ind w:firstLine="540"/>
        <w:jc w:val="both"/>
      </w:pPr>
      <w:r>
        <w:t>Сведения, подтверждающие право гражданина на предоставление ежемесячной денежной выплаты, Учреждение запрашивает в Единой государственной информационной системе социального обеспечения или использует хранящиеся в региональном регистре получателей мер социальной поддержки.</w:t>
      </w:r>
    </w:p>
    <w:p w:rsidR="00F00357" w:rsidRDefault="00F00357">
      <w:pPr>
        <w:pStyle w:val="ConsPlusNormal"/>
        <w:spacing w:before="220"/>
        <w:ind w:firstLine="540"/>
        <w:jc w:val="both"/>
      </w:pPr>
      <w:r>
        <w:t>Сведения о регистрации по месту жительства (пребывания) гражданина Российской Федерации, о действительности (недействительности) документа, удостоверяющего его личность, Учреждение запрашивает в Министерстве внутренних дел Российской Федерации.</w:t>
      </w:r>
    </w:p>
    <w:p w:rsidR="00F00357" w:rsidRDefault="00F00357">
      <w:pPr>
        <w:pStyle w:val="ConsPlusNormal"/>
        <w:spacing w:before="220"/>
        <w:ind w:firstLine="540"/>
        <w:jc w:val="both"/>
      </w:pPr>
      <w:r>
        <w:t>Документы, которые подлежат предоставлению в рамках межведомственного информационного взаимодействия, заявитель вправе представить по собственной инициативе.</w:t>
      </w:r>
    </w:p>
    <w:p w:rsidR="00F00357" w:rsidRDefault="00F00357">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00357" w:rsidRDefault="00F00357">
      <w:pPr>
        <w:pStyle w:val="ConsPlusNormal"/>
        <w:jc w:val="both"/>
      </w:pPr>
      <w:r>
        <w:t xml:space="preserve">(п. 29.1 в ред. </w:t>
      </w:r>
      <w:hyperlink r:id="rId61">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30. Документы, за исключением документов, подтверждающих оплату поставки твердого топлива,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F00357" w:rsidRDefault="00F00357">
      <w:pPr>
        <w:pStyle w:val="ConsPlusNormal"/>
        <w:spacing w:before="220"/>
        <w:ind w:firstLine="540"/>
        <w:jc w:val="both"/>
      </w:pPr>
      <w:r>
        <w:t>31. Способы подачи документов, необходимых для предоставления государственной услуги:</w:t>
      </w:r>
    </w:p>
    <w:p w:rsidR="00F00357" w:rsidRDefault="00F00357">
      <w:pPr>
        <w:pStyle w:val="ConsPlusNormal"/>
        <w:spacing w:before="220"/>
        <w:ind w:firstLine="540"/>
        <w:jc w:val="both"/>
      </w:pPr>
      <w:r>
        <w:t>непосредственно в МФЦ;</w:t>
      </w:r>
    </w:p>
    <w:p w:rsidR="00F00357" w:rsidRDefault="00F00357">
      <w:pPr>
        <w:pStyle w:val="ConsPlusNormal"/>
        <w:spacing w:before="220"/>
        <w:ind w:firstLine="540"/>
        <w:jc w:val="both"/>
      </w:pPr>
      <w:r>
        <w:t>почтовым отправлением в Учреждение по месту жительства заявителя;</w:t>
      </w:r>
    </w:p>
    <w:p w:rsidR="00F00357" w:rsidRDefault="00F00357">
      <w:pPr>
        <w:pStyle w:val="ConsPlusNormal"/>
        <w:spacing w:before="220"/>
        <w:ind w:firstLine="540"/>
        <w:jc w:val="both"/>
      </w:pPr>
      <w:r>
        <w:t>в электронной форме посредством Единого портала.</w:t>
      </w:r>
    </w:p>
    <w:p w:rsidR="00F00357" w:rsidRDefault="00F00357">
      <w:pPr>
        <w:pStyle w:val="ConsPlusNormal"/>
        <w:jc w:val="both"/>
      </w:pPr>
      <w:r>
        <w:t xml:space="preserve">(в ред. </w:t>
      </w:r>
      <w:hyperlink r:id="rId62">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В случае подачи гражданами заявления в электронной форме, предоставление документа, удостоверяющего личность, не требуется.</w:t>
      </w:r>
    </w:p>
    <w:p w:rsidR="00F00357" w:rsidRDefault="00F00357">
      <w:pPr>
        <w:pStyle w:val="ConsPlusNormal"/>
        <w:spacing w:before="220"/>
        <w:ind w:firstLine="540"/>
        <w:jc w:val="both"/>
      </w:pPr>
      <w:r>
        <w:t xml:space="preserve">32. В соответствии с </w:t>
      </w:r>
      <w:hyperlink r:id="rId63">
        <w:r>
          <w:rPr>
            <w:color w:val="0000FF"/>
          </w:rPr>
          <w:t>пунктами 1</w:t>
        </w:r>
      </w:hyperlink>
      <w:r>
        <w:t xml:space="preserve">, </w:t>
      </w:r>
      <w:hyperlink r:id="rId64">
        <w:r>
          <w:rPr>
            <w:color w:val="0000FF"/>
          </w:rPr>
          <w:t>2</w:t>
        </w:r>
      </w:hyperlink>
      <w:r>
        <w:t xml:space="preserve">, </w:t>
      </w:r>
      <w:hyperlink r:id="rId65">
        <w:r>
          <w:rPr>
            <w:color w:val="0000FF"/>
          </w:rPr>
          <w:t>4</w:t>
        </w:r>
      </w:hyperlink>
      <w:r>
        <w:t xml:space="preserve">, </w:t>
      </w:r>
      <w:hyperlink r:id="rId66">
        <w:r>
          <w:rPr>
            <w:color w:val="0000FF"/>
          </w:rPr>
          <w:t>5 части 1 статьи 7</w:t>
        </w:r>
      </w:hyperlink>
      <w:r>
        <w:t xml:space="preserve"> Федерального закона N 210-ФЗ запрещается требовать от заявителя:</w:t>
      </w:r>
    </w:p>
    <w:p w:rsidR="00F00357" w:rsidRDefault="00F0035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0357" w:rsidRDefault="00F0035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7">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6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F00357" w:rsidRDefault="00F00357">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69">
        <w:r>
          <w:rPr>
            <w:color w:val="0000FF"/>
          </w:rPr>
          <w:t>подпунктами "а"</w:t>
        </w:r>
      </w:hyperlink>
      <w:r>
        <w:t xml:space="preserve"> - </w:t>
      </w:r>
      <w:hyperlink r:id="rId70">
        <w:r>
          <w:rPr>
            <w:color w:val="0000FF"/>
          </w:rPr>
          <w:t>"г" пункта 4 части 1 статьи 7</w:t>
        </w:r>
      </w:hyperlink>
      <w:r>
        <w:t xml:space="preserve"> Федерального закона N 210-ФЗ;</w:t>
      </w:r>
    </w:p>
    <w:p w:rsidR="00F00357" w:rsidRDefault="00F00357">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7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00357" w:rsidRDefault="00F00357">
      <w:pPr>
        <w:pStyle w:val="ConsPlusNormal"/>
        <w:jc w:val="both"/>
      </w:pPr>
      <w:r>
        <w:t xml:space="preserve">(п. 32 в ред. </w:t>
      </w:r>
      <w:hyperlink r:id="rId72">
        <w:r>
          <w:rPr>
            <w:color w:val="0000FF"/>
          </w:rPr>
          <w:t>приказа</w:t>
        </w:r>
      </w:hyperlink>
      <w:r>
        <w:t xml:space="preserve"> Департамента социального развития ХМАО - Югры от 14.02.2022 N 8-нп)</w:t>
      </w:r>
    </w:p>
    <w:p w:rsidR="00F00357" w:rsidRDefault="00F00357">
      <w:pPr>
        <w:pStyle w:val="ConsPlusNormal"/>
        <w:jc w:val="both"/>
      </w:pPr>
    </w:p>
    <w:p w:rsidR="00F00357" w:rsidRDefault="00F00357">
      <w:pPr>
        <w:pStyle w:val="ConsPlusTitle"/>
        <w:jc w:val="center"/>
        <w:outlineLvl w:val="2"/>
      </w:pPr>
      <w:r>
        <w:t>Исчерпывающий перечень оснований для отказа в приеме</w:t>
      </w:r>
    </w:p>
    <w:p w:rsidR="00F00357" w:rsidRDefault="00F00357">
      <w:pPr>
        <w:pStyle w:val="ConsPlusTitle"/>
        <w:jc w:val="center"/>
      </w:pPr>
      <w:r>
        <w:t>документов, необходимых для предоставления государственной</w:t>
      </w:r>
    </w:p>
    <w:p w:rsidR="00F00357" w:rsidRDefault="00F00357">
      <w:pPr>
        <w:pStyle w:val="ConsPlusTitle"/>
        <w:jc w:val="center"/>
      </w:pPr>
      <w:r>
        <w:t>услуги</w:t>
      </w:r>
    </w:p>
    <w:p w:rsidR="00F00357" w:rsidRDefault="00F00357">
      <w:pPr>
        <w:pStyle w:val="ConsPlusNormal"/>
        <w:jc w:val="both"/>
      </w:pPr>
    </w:p>
    <w:p w:rsidR="00F00357" w:rsidRDefault="00F00357">
      <w:pPr>
        <w:pStyle w:val="ConsPlusNormal"/>
        <w:ind w:firstLine="540"/>
        <w:jc w:val="both"/>
      </w:pPr>
      <w:r>
        <w:t>33.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F00357" w:rsidRDefault="00F00357">
      <w:pPr>
        <w:pStyle w:val="ConsPlusNormal"/>
        <w:spacing w:before="220"/>
        <w:ind w:firstLine="540"/>
        <w:jc w:val="both"/>
      </w:pPr>
      <w:r>
        <w:t xml:space="preserve">Абзац утратил силу. - </w:t>
      </w:r>
      <w:hyperlink r:id="rId73">
        <w:r>
          <w:rPr>
            <w:color w:val="0000FF"/>
          </w:rPr>
          <w:t>Приказ</w:t>
        </w:r>
      </w:hyperlink>
      <w:r>
        <w:t xml:space="preserve"> Департамента социального развития ХМАО - Югры от 14.02.2022 N 8-нп.</w:t>
      </w:r>
    </w:p>
    <w:p w:rsidR="00F00357" w:rsidRDefault="00F00357">
      <w:pPr>
        <w:pStyle w:val="ConsPlusNormal"/>
        <w:jc w:val="both"/>
      </w:pPr>
    </w:p>
    <w:p w:rsidR="00F00357" w:rsidRDefault="00F00357">
      <w:pPr>
        <w:pStyle w:val="ConsPlusTitle"/>
        <w:jc w:val="center"/>
        <w:outlineLvl w:val="2"/>
      </w:pPr>
      <w:r>
        <w:t>Исчерпывающий перечень оснований для приостановления и (или)</w:t>
      </w:r>
    </w:p>
    <w:p w:rsidR="00F00357" w:rsidRDefault="00F00357">
      <w:pPr>
        <w:pStyle w:val="ConsPlusTitle"/>
        <w:jc w:val="center"/>
      </w:pPr>
      <w:r>
        <w:t>отказа, перерасчета, возобновления и прекращения</w:t>
      </w:r>
    </w:p>
    <w:p w:rsidR="00F00357" w:rsidRDefault="00F00357">
      <w:pPr>
        <w:pStyle w:val="ConsPlusTitle"/>
        <w:jc w:val="center"/>
      </w:pPr>
      <w:r>
        <w:t>предоставления государственной услуги</w:t>
      </w:r>
    </w:p>
    <w:p w:rsidR="00F00357" w:rsidRDefault="00F00357">
      <w:pPr>
        <w:pStyle w:val="ConsPlusNormal"/>
        <w:jc w:val="both"/>
      </w:pPr>
    </w:p>
    <w:p w:rsidR="00F00357" w:rsidRDefault="00F00357">
      <w:pPr>
        <w:pStyle w:val="ConsPlusNormal"/>
        <w:ind w:firstLine="540"/>
        <w:jc w:val="both"/>
      </w:pPr>
      <w:bookmarkStart w:id="15" w:name="P295"/>
      <w:bookmarkEnd w:id="15"/>
      <w:r>
        <w:t>34. Основания для отказа в предоставлении компенсации расходов на оплату жилого помещения и коммунальных услуг:</w:t>
      </w:r>
    </w:p>
    <w:p w:rsidR="00F00357" w:rsidRDefault="00F00357">
      <w:pPr>
        <w:pStyle w:val="ConsPlusNormal"/>
        <w:spacing w:before="220"/>
        <w:ind w:firstLine="540"/>
        <w:jc w:val="both"/>
      </w:pPr>
      <w:r>
        <w:t xml:space="preserve">гражданин, обратившийся за государственной услугой, не относится к категориям граждан, указанным в </w:t>
      </w:r>
      <w:hyperlink w:anchor="P65">
        <w:r>
          <w:rPr>
            <w:color w:val="0000FF"/>
          </w:rPr>
          <w:t>пункте 2</w:t>
        </w:r>
      </w:hyperlink>
      <w:r>
        <w:t xml:space="preserve"> настоящего Административного регламента;</w:t>
      </w:r>
    </w:p>
    <w:p w:rsidR="00F00357" w:rsidRDefault="00F00357">
      <w:pPr>
        <w:pStyle w:val="ConsPlusNormal"/>
        <w:spacing w:before="220"/>
        <w:ind w:firstLine="540"/>
        <w:jc w:val="both"/>
      </w:pPr>
      <w:r>
        <w:t>гражданин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Ханты-Мансийского автономного округа - Югры на момент обращения;</w:t>
      </w:r>
    </w:p>
    <w:p w:rsidR="00F00357" w:rsidRDefault="00F00357">
      <w:pPr>
        <w:pStyle w:val="ConsPlusNormal"/>
        <w:spacing w:before="220"/>
        <w:ind w:firstLine="540"/>
        <w:jc w:val="both"/>
      </w:pPr>
      <w:r>
        <w:t xml:space="preserve">заявителем представлены не все документы, указанные в </w:t>
      </w:r>
      <w:hyperlink w:anchor="P200">
        <w:r>
          <w:rPr>
            <w:color w:val="0000FF"/>
          </w:rPr>
          <w:t>пункте 25</w:t>
        </w:r>
      </w:hyperlink>
      <w:r>
        <w:t xml:space="preserve"> настоящего Административного регламента;</w:t>
      </w:r>
    </w:p>
    <w:p w:rsidR="00F00357" w:rsidRDefault="00F00357">
      <w:pPr>
        <w:pStyle w:val="ConsPlusNormal"/>
        <w:spacing w:before="220"/>
        <w:ind w:firstLine="540"/>
        <w:jc w:val="both"/>
      </w:pPr>
      <w:r>
        <w:t>гражданин обратился в Учреждение не по месту жительства (месту пребывания, фактического проживания);</w:t>
      </w:r>
    </w:p>
    <w:p w:rsidR="00F00357" w:rsidRDefault="00F00357">
      <w:pPr>
        <w:pStyle w:val="ConsPlusNormal"/>
        <w:spacing w:before="220"/>
        <w:ind w:firstLine="540"/>
        <w:jc w:val="both"/>
      </w:pPr>
      <w:r>
        <w:t>гражданин имеет задолженность по оплате жилого помещения и коммунальных услуг, в том числе взноса на капитальный ремонт, и не заключил соглашение по ее погашению, и (или) не выполняет условия соглашения по ее погашению;</w:t>
      </w:r>
    </w:p>
    <w:p w:rsidR="00F00357" w:rsidRDefault="00F00357">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гражданин состоит в федеральном регистре лиц, имеющих право на получение государственной социальной помощи.</w:t>
      </w:r>
    </w:p>
    <w:p w:rsidR="00F00357" w:rsidRDefault="00F00357">
      <w:pPr>
        <w:pStyle w:val="ConsPlusNormal"/>
        <w:jc w:val="both"/>
      </w:pPr>
      <w:r>
        <w:t xml:space="preserve">(абзац введен </w:t>
      </w:r>
      <w:hyperlink r:id="rId75">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bookmarkStart w:id="16" w:name="P304"/>
      <w:bookmarkEnd w:id="16"/>
      <w:r>
        <w:t>35. Основания для приостановления предоставления компенсации расходов на оплату жилого помещения и коммунальных услуг:</w:t>
      </w:r>
    </w:p>
    <w:p w:rsidR="00F00357" w:rsidRDefault="00F00357">
      <w:pPr>
        <w:pStyle w:val="ConsPlusNormal"/>
        <w:spacing w:before="220"/>
        <w:ind w:firstLine="540"/>
        <w:jc w:val="both"/>
      </w:pPr>
      <w:r>
        <w:t>неуплата заявителем текущих платежей за жилое помещение и коммунальные услуги, в том числе по оплате взноса на капитальный ремонт в течение двух месяцев;</w:t>
      </w:r>
    </w:p>
    <w:p w:rsidR="00F00357" w:rsidRDefault="00F00357">
      <w:pPr>
        <w:pStyle w:val="ConsPlusNormal"/>
        <w:spacing w:before="220"/>
        <w:ind w:firstLine="540"/>
        <w:jc w:val="both"/>
      </w:pPr>
      <w:r>
        <w:t>невыполнение заявителем условий соглашения по погашению задолженности по оплате жилого помещения и коммунальных услуг, в том числе по оплате взноса на капитальный ремонт.</w:t>
      </w:r>
    </w:p>
    <w:p w:rsidR="00F00357" w:rsidRDefault="00F00357">
      <w:pPr>
        <w:pStyle w:val="ConsPlusNormal"/>
        <w:spacing w:before="220"/>
        <w:ind w:firstLine="540"/>
        <w:jc w:val="both"/>
      </w:pPr>
      <w:bookmarkStart w:id="17" w:name="P307"/>
      <w:bookmarkEnd w:id="17"/>
      <w:r>
        <w:t>36. Основание для перерасчета размера компенсации расходов на оплату жилого помещения и коммунальных услуг:</w:t>
      </w:r>
    </w:p>
    <w:p w:rsidR="00F00357" w:rsidRDefault="00F00357">
      <w:pPr>
        <w:pStyle w:val="ConsPlusNormal"/>
        <w:spacing w:before="220"/>
        <w:ind w:firstLine="540"/>
        <w:jc w:val="both"/>
      </w:pPr>
      <w:r>
        <w:t>изменение основания предоставления мер социальной поддержки по оплате жилого помещения и коммунальных услуг;</w:t>
      </w:r>
    </w:p>
    <w:p w:rsidR="00F00357" w:rsidRDefault="00F00357">
      <w:pPr>
        <w:pStyle w:val="ConsPlusNormal"/>
        <w:spacing w:before="220"/>
        <w:ind w:firstLine="540"/>
        <w:jc w:val="both"/>
      </w:pPr>
      <w:r>
        <w:t>изменение состава семьи;</w:t>
      </w:r>
    </w:p>
    <w:p w:rsidR="00F00357" w:rsidRDefault="00F00357">
      <w:pPr>
        <w:pStyle w:val="ConsPlusNormal"/>
        <w:spacing w:before="220"/>
        <w:ind w:firstLine="540"/>
        <w:jc w:val="both"/>
      </w:pPr>
      <w:r>
        <w:t>изменение видов жилищно-коммунальных услуг;</w:t>
      </w:r>
    </w:p>
    <w:p w:rsidR="00F00357" w:rsidRDefault="00F00357">
      <w:pPr>
        <w:pStyle w:val="ConsPlusNormal"/>
        <w:spacing w:before="220"/>
        <w:ind w:firstLine="540"/>
        <w:jc w:val="both"/>
      </w:pPr>
      <w:r>
        <w:t>изменение места жительства (пребывания, фактического проживания) в пределах муниципального образования Ханты-Мансийского автономного округа - Югры;</w:t>
      </w:r>
    </w:p>
    <w:p w:rsidR="00F00357" w:rsidRDefault="00F00357">
      <w:pPr>
        <w:pStyle w:val="ConsPlusNormal"/>
        <w:spacing w:before="220"/>
        <w:ind w:firstLine="540"/>
        <w:jc w:val="both"/>
      </w:pPr>
      <w:r>
        <w:t>изменение нормативов потребления коммунальных услуг, тарифов на оплату жилого помещения и коммунальных услуг.</w:t>
      </w:r>
    </w:p>
    <w:p w:rsidR="00F00357" w:rsidRDefault="00F00357">
      <w:pPr>
        <w:pStyle w:val="ConsPlusNormal"/>
        <w:spacing w:before="220"/>
        <w:ind w:firstLine="540"/>
        <w:jc w:val="both"/>
      </w:pPr>
      <w:bookmarkStart w:id="18" w:name="P313"/>
      <w:bookmarkEnd w:id="18"/>
      <w:r>
        <w:t>37. Основания для прекращения компенсации расходов на оплату жилого помещения и коммунальных услуг:</w:t>
      </w:r>
    </w:p>
    <w:p w:rsidR="00F00357" w:rsidRDefault="00F00357">
      <w:pPr>
        <w:pStyle w:val="ConsPlusNormal"/>
        <w:spacing w:before="220"/>
        <w:ind w:firstLine="540"/>
        <w:jc w:val="both"/>
      </w:pPr>
      <w:r>
        <w:t>смена места жительства, в том числе выезд на постоянное место жительства за пределы Ханты-Мансийского автономного округа - Югры;</w:t>
      </w:r>
    </w:p>
    <w:p w:rsidR="00F00357" w:rsidRDefault="00F00357">
      <w:pPr>
        <w:pStyle w:val="ConsPlusNormal"/>
        <w:spacing w:before="220"/>
        <w:ind w:firstLine="540"/>
        <w:jc w:val="both"/>
      </w:pPr>
      <w:r>
        <w:t>заявление о прекращении предоставления компенсации;</w:t>
      </w:r>
    </w:p>
    <w:p w:rsidR="00F00357" w:rsidRDefault="00F00357">
      <w:pPr>
        <w:pStyle w:val="ConsPlusNormal"/>
        <w:spacing w:before="220"/>
        <w:ind w:firstLine="540"/>
        <w:jc w:val="both"/>
      </w:pPr>
      <w:r>
        <w:t>смерть получателя;</w:t>
      </w:r>
    </w:p>
    <w:p w:rsidR="00F00357" w:rsidRDefault="00F00357">
      <w:pPr>
        <w:pStyle w:val="ConsPlusNormal"/>
        <w:spacing w:before="220"/>
        <w:ind w:firstLine="540"/>
        <w:jc w:val="both"/>
      </w:pPr>
      <w:r>
        <w:t>вступление в силу решения об объявлении получателя умершим или решение о признании его безвестно отсутствующим;</w:t>
      </w:r>
    </w:p>
    <w:p w:rsidR="00F00357" w:rsidRDefault="00F00357">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F00357" w:rsidRDefault="00F00357">
      <w:pPr>
        <w:pStyle w:val="ConsPlusNormal"/>
        <w:spacing w:before="220"/>
        <w:ind w:firstLine="540"/>
        <w:jc w:val="both"/>
      </w:pPr>
      <w:r>
        <w:t>длительное неполучение компенсационных выплат (более шести месяцев);</w:t>
      </w:r>
    </w:p>
    <w:p w:rsidR="00F00357" w:rsidRDefault="00F00357">
      <w:pPr>
        <w:pStyle w:val="ConsPlusNormal"/>
        <w:spacing w:before="220"/>
        <w:ind w:firstLine="540"/>
        <w:jc w:val="both"/>
      </w:pPr>
      <w:r>
        <w:t>получение аналогичных мер социальной поддержки по иным основаниям;</w:t>
      </w:r>
    </w:p>
    <w:p w:rsidR="00F00357" w:rsidRDefault="00F00357">
      <w:pPr>
        <w:pStyle w:val="ConsPlusNormal"/>
        <w:spacing w:before="220"/>
        <w:ind w:firstLine="540"/>
        <w:jc w:val="both"/>
      </w:pPr>
      <w:r>
        <w:t xml:space="preserve">абзац утратил силу. - </w:t>
      </w:r>
      <w:hyperlink r:id="rId76">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исключения дома из перечня многоквартирных домов программы капитального ремонта (для получателей компенсации расходов на оплату взноса на капитальный ремонт).</w:t>
      </w:r>
    </w:p>
    <w:p w:rsidR="00F00357" w:rsidRDefault="00F00357">
      <w:pPr>
        <w:pStyle w:val="ConsPlusNormal"/>
        <w:jc w:val="both"/>
      </w:pPr>
      <w:r>
        <w:t xml:space="preserve">(в ред. </w:t>
      </w:r>
      <w:hyperlink r:id="rId77">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bookmarkStart w:id="19" w:name="P324"/>
      <w:bookmarkEnd w:id="19"/>
      <w:r>
        <w:t>38. Основание для возобновления предоставления компенсации расходов на оплату жилого помещения и коммунальных услуг:</w:t>
      </w:r>
    </w:p>
    <w:p w:rsidR="00F00357" w:rsidRDefault="00F00357">
      <w:pPr>
        <w:pStyle w:val="ConsPlusNormal"/>
        <w:spacing w:before="220"/>
        <w:ind w:firstLine="540"/>
        <w:jc w:val="both"/>
      </w:pPr>
      <w:r>
        <w:t>предоставление документов, подтверждающих полное погашение образовавшейся задолженности по оплате жилого помещения и коммунальных услуг, в том числе по оплате взноса на капитальный ремонт или заключенное соглашение о ее погашении.</w:t>
      </w:r>
    </w:p>
    <w:p w:rsidR="00F00357" w:rsidRDefault="00F00357">
      <w:pPr>
        <w:pStyle w:val="ConsPlusNormal"/>
        <w:spacing w:before="220"/>
        <w:ind w:firstLine="540"/>
        <w:jc w:val="both"/>
      </w:pPr>
      <w:bookmarkStart w:id="20" w:name="P326"/>
      <w:bookmarkEnd w:id="20"/>
      <w:r>
        <w:t>39. Основания для отказа в предоставлении ежемесячной денежной выплаты:</w:t>
      </w:r>
    </w:p>
    <w:p w:rsidR="00F00357" w:rsidRDefault="00F00357">
      <w:pPr>
        <w:pStyle w:val="ConsPlusNormal"/>
        <w:spacing w:before="220"/>
        <w:ind w:firstLine="540"/>
        <w:jc w:val="both"/>
      </w:pPr>
      <w:r>
        <w:t>отсутствие права на получение ежемесячной денежной выплаты;</w:t>
      </w:r>
    </w:p>
    <w:p w:rsidR="00F00357" w:rsidRDefault="00F00357">
      <w:pPr>
        <w:pStyle w:val="ConsPlusNormal"/>
        <w:spacing w:before="220"/>
        <w:ind w:firstLine="540"/>
        <w:jc w:val="both"/>
      </w:pPr>
      <w:r>
        <w:t>выявление фактов представления заведомо недостоверных и (или) неполных сведений;</w:t>
      </w:r>
    </w:p>
    <w:p w:rsidR="00F00357" w:rsidRDefault="00F00357">
      <w:pPr>
        <w:pStyle w:val="ConsPlusNormal"/>
        <w:spacing w:before="220"/>
        <w:ind w:firstLine="540"/>
        <w:jc w:val="both"/>
      </w:pPr>
      <w:r>
        <w:t xml:space="preserve">непредставление документов, указанных в </w:t>
      </w:r>
      <w:hyperlink w:anchor="P233">
        <w:r>
          <w:rPr>
            <w:color w:val="0000FF"/>
          </w:rPr>
          <w:t>пункте 26</w:t>
        </w:r>
      </w:hyperlink>
      <w:r>
        <w:t xml:space="preserve"> настоящего Административного регламента.</w:t>
      </w:r>
    </w:p>
    <w:p w:rsidR="00F00357" w:rsidRDefault="00F00357">
      <w:pPr>
        <w:pStyle w:val="ConsPlusNormal"/>
        <w:jc w:val="both"/>
      </w:pPr>
      <w:r>
        <w:t xml:space="preserve">(п. 39 в ред. </w:t>
      </w:r>
      <w:hyperlink r:id="rId78">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bookmarkStart w:id="21" w:name="P331"/>
      <w:bookmarkEnd w:id="21"/>
      <w:r>
        <w:t>40. Основания для прекращения предоставления ежемесячной денежной выплаты:</w:t>
      </w:r>
    </w:p>
    <w:p w:rsidR="00F00357" w:rsidRDefault="00F00357">
      <w:pPr>
        <w:pStyle w:val="ConsPlusNormal"/>
        <w:spacing w:before="220"/>
        <w:ind w:firstLine="540"/>
        <w:jc w:val="both"/>
      </w:pPr>
      <w:r>
        <w:t>заявление получателя о прекращении ежемесячной денежной выплаты;</w:t>
      </w:r>
    </w:p>
    <w:p w:rsidR="00F00357" w:rsidRDefault="00F00357">
      <w:pPr>
        <w:pStyle w:val="ConsPlusNormal"/>
        <w:spacing w:before="220"/>
        <w:ind w:firstLine="540"/>
        <w:jc w:val="both"/>
      </w:pPr>
      <w:r>
        <w:t>выезд на постоянное место жительства за пределы автономного округа;</w:t>
      </w:r>
    </w:p>
    <w:p w:rsidR="00F00357" w:rsidRDefault="00F00357">
      <w:pPr>
        <w:pStyle w:val="ConsPlusNormal"/>
        <w:spacing w:before="220"/>
        <w:ind w:firstLine="540"/>
        <w:jc w:val="both"/>
      </w:pPr>
      <w:r>
        <w:t>исключение из регионального регистра получателей мер социальной поддержки;</w:t>
      </w:r>
    </w:p>
    <w:p w:rsidR="00F00357" w:rsidRDefault="00F00357">
      <w:pPr>
        <w:pStyle w:val="ConsPlusNormal"/>
        <w:spacing w:before="220"/>
        <w:ind w:firstLine="540"/>
        <w:jc w:val="both"/>
      </w:pPr>
      <w:r>
        <w:t>смерть получателя либо вступление в силу решения суда об объявлении получателя умершим или решение о признании его безвестно отсутствующим;</w:t>
      </w:r>
    </w:p>
    <w:p w:rsidR="00F00357" w:rsidRDefault="00F00357">
      <w:pPr>
        <w:pStyle w:val="ConsPlusNormal"/>
        <w:spacing w:before="220"/>
        <w:ind w:firstLine="540"/>
        <w:jc w:val="both"/>
      </w:pPr>
      <w:r>
        <w:t>установление факта предоставления заведомо недостоверных сведений;</w:t>
      </w:r>
    </w:p>
    <w:p w:rsidR="00F00357" w:rsidRDefault="00F00357">
      <w:pPr>
        <w:pStyle w:val="ConsPlusNormal"/>
        <w:spacing w:before="220"/>
        <w:ind w:firstLine="540"/>
        <w:jc w:val="both"/>
      </w:pPr>
      <w:r>
        <w:t>смена места жительства (пребывания) в пределах Ханты-Мансийского автономного округа - Югры;</w:t>
      </w:r>
    </w:p>
    <w:p w:rsidR="00F00357" w:rsidRDefault="00F00357">
      <w:pPr>
        <w:pStyle w:val="ConsPlusNormal"/>
        <w:spacing w:before="220"/>
        <w:ind w:firstLine="540"/>
        <w:jc w:val="both"/>
      </w:pPr>
      <w:r>
        <w:t>длительное неполучение ежемесячной денежной выплаты (более 6 месяцев);</w:t>
      </w:r>
    </w:p>
    <w:p w:rsidR="00F00357" w:rsidRDefault="00F00357">
      <w:pPr>
        <w:pStyle w:val="ConsPlusNormal"/>
        <w:spacing w:before="220"/>
        <w:ind w:firstLine="540"/>
        <w:jc w:val="both"/>
      </w:pPr>
      <w:r>
        <w:t>включение в федеральный регистр лиц, имеющих право на получение государственной социальной помощи;</w:t>
      </w:r>
    </w:p>
    <w:p w:rsidR="00F00357" w:rsidRDefault="00F00357">
      <w:pPr>
        <w:pStyle w:val="ConsPlusNormal"/>
        <w:jc w:val="both"/>
      </w:pPr>
      <w:r>
        <w:t xml:space="preserve">(абзац введен </w:t>
      </w:r>
      <w:hyperlink r:id="rId79">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получение Учреждением информации из Единой государственной информационной системы социального обеспечения о получении гражданином ежемесячной денежной выплаты из средств федерального бюджета.</w:t>
      </w:r>
    </w:p>
    <w:p w:rsidR="00F00357" w:rsidRDefault="00F00357">
      <w:pPr>
        <w:pStyle w:val="ConsPlusNormal"/>
        <w:jc w:val="both"/>
      </w:pPr>
      <w:r>
        <w:t xml:space="preserve">(абзац введен </w:t>
      </w:r>
      <w:hyperlink r:id="rId80">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bookmarkStart w:id="22" w:name="P343"/>
      <w:bookmarkEnd w:id="22"/>
      <w:r>
        <w:t>41. Основание для отказа в предоставлении услуг по оздоровлению:</w:t>
      </w:r>
    </w:p>
    <w:p w:rsidR="00F00357" w:rsidRDefault="00F00357">
      <w:pPr>
        <w:pStyle w:val="ConsPlusNormal"/>
        <w:spacing w:before="220"/>
        <w:ind w:firstLine="540"/>
        <w:jc w:val="both"/>
      </w:pPr>
      <w:r>
        <w:t xml:space="preserve">гражданин, обратившийся за государственной услугой, не относится к категориям граждан, указанным в </w:t>
      </w:r>
      <w:hyperlink w:anchor="P65">
        <w:r>
          <w:rPr>
            <w:color w:val="0000FF"/>
          </w:rPr>
          <w:t>пункте 2</w:t>
        </w:r>
      </w:hyperlink>
      <w:r>
        <w:t xml:space="preserve"> настоящего Административного регламента;</w:t>
      </w:r>
    </w:p>
    <w:p w:rsidR="00F00357" w:rsidRDefault="00F00357">
      <w:pPr>
        <w:pStyle w:val="ConsPlusNormal"/>
        <w:spacing w:before="220"/>
        <w:ind w:firstLine="540"/>
        <w:jc w:val="both"/>
      </w:pPr>
      <w:r>
        <w:t>гражданин осуществляет трудовую деятельность;</w:t>
      </w:r>
    </w:p>
    <w:p w:rsidR="00F00357" w:rsidRDefault="00F00357">
      <w:pPr>
        <w:pStyle w:val="ConsPlusNormal"/>
        <w:spacing w:before="220"/>
        <w:ind w:firstLine="540"/>
        <w:jc w:val="both"/>
      </w:pPr>
      <w:r>
        <w:t xml:space="preserve">гражданин воспользовался услугой по оздоровлению в предусмотренные </w:t>
      </w:r>
      <w:hyperlink w:anchor="P183">
        <w:r>
          <w:rPr>
            <w:color w:val="0000FF"/>
          </w:rPr>
          <w:t>пунктом 22</w:t>
        </w:r>
      </w:hyperlink>
      <w:r>
        <w:t xml:space="preserve"> настоящего Административного регламента сроки;</w:t>
      </w:r>
    </w:p>
    <w:p w:rsidR="00F00357" w:rsidRDefault="00F00357">
      <w:pPr>
        <w:pStyle w:val="ConsPlusNormal"/>
        <w:spacing w:before="220"/>
        <w:ind w:firstLine="540"/>
        <w:jc w:val="both"/>
      </w:pPr>
      <w:r>
        <w:t>гражданин проживает за пределами территории Ханты-Мансийского автономного округа - Югры;</w:t>
      </w:r>
    </w:p>
    <w:p w:rsidR="00F00357" w:rsidRDefault="00F00357">
      <w:pPr>
        <w:pStyle w:val="ConsPlusNormal"/>
        <w:spacing w:before="220"/>
        <w:ind w:firstLine="540"/>
        <w:jc w:val="both"/>
      </w:pPr>
      <w:r>
        <w:t>гражданин обратился в Учреждение не по месту жительства.</w:t>
      </w:r>
    </w:p>
    <w:p w:rsidR="00F00357" w:rsidRDefault="00F00357">
      <w:pPr>
        <w:pStyle w:val="ConsPlusNormal"/>
        <w:spacing w:before="220"/>
        <w:ind w:firstLine="540"/>
        <w:jc w:val="both"/>
      </w:pPr>
      <w:bookmarkStart w:id="23" w:name="P349"/>
      <w:bookmarkEnd w:id="23"/>
      <w:r>
        <w:t>42. Основание для отказа в предоставлении ежегодной денежной выплаты на оздоровление:</w:t>
      </w:r>
    </w:p>
    <w:p w:rsidR="00F00357" w:rsidRDefault="00F00357">
      <w:pPr>
        <w:pStyle w:val="ConsPlusNormal"/>
        <w:spacing w:before="220"/>
        <w:ind w:firstLine="540"/>
        <w:jc w:val="both"/>
      </w:pPr>
      <w:r>
        <w:t>гражданин воспользовался правом на предоставление услуг по оздоровлению;</w:t>
      </w:r>
    </w:p>
    <w:p w:rsidR="00F00357" w:rsidRDefault="00F00357">
      <w:pPr>
        <w:pStyle w:val="ConsPlusNormal"/>
        <w:spacing w:before="220"/>
        <w:ind w:firstLine="540"/>
        <w:jc w:val="both"/>
      </w:pPr>
      <w:r>
        <w:t>гражданин обратился в Учреждение не по месту жительства.</w:t>
      </w:r>
    </w:p>
    <w:p w:rsidR="00F00357" w:rsidRDefault="00F00357">
      <w:pPr>
        <w:pStyle w:val="ConsPlusNormal"/>
        <w:spacing w:before="220"/>
        <w:ind w:firstLine="540"/>
        <w:jc w:val="both"/>
      </w:pPr>
      <w:bookmarkStart w:id="24" w:name="P352"/>
      <w:bookmarkEnd w:id="24"/>
      <w:r>
        <w:t>43. Основания для прекращения ежемесячного денежного обеспечения:</w:t>
      </w:r>
    </w:p>
    <w:p w:rsidR="00F00357" w:rsidRDefault="00F00357">
      <w:pPr>
        <w:pStyle w:val="ConsPlusNormal"/>
        <w:spacing w:before="220"/>
        <w:ind w:firstLine="540"/>
        <w:jc w:val="both"/>
      </w:pPr>
      <w:r>
        <w:t>выезд на постоянное место жительства за пределы автономного округа;</w:t>
      </w:r>
    </w:p>
    <w:p w:rsidR="00F00357" w:rsidRDefault="00F00357">
      <w:pPr>
        <w:pStyle w:val="ConsPlusNormal"/>
        <w:spacing w:before="220"/>
        <w:ind w:firstLine="540"/>
        <w:jc w:val="both"/>
      </w:pPr>
      <w:r>
        <w:t>смерть получателя.</w:t>
      </w:r>
    </w:p>
    <w:p w:rsidR="00F00357" w:rsidRDefault="00F00357">
      <w:pPr>
        <w:pStyle w:val="ConsPlusNormal"/>
        <w:spacing w:before="220"/>
        <w:ind w:firstLine="540"/>
        <w:jc w:val="both"/>
      </w:pPr>
      <w:r>
        <w:t>44. Не допускается отказ в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официальных сайтах Учреждения, Департамента.</w:t>
      </w:r>
    </w:p>
    <w:p w:rsidR="00F00357" w:rsidRDefault="00F00357">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14.02.2022 N 8-нп)</w:t>
      </w:r>
    </w:p>
    <w:p w:rsidR="00F00357" w:rsidRDefault="00F00357">
      <w:pPr>
        <w:pStyle w:val="ConsPlusNormal"/>
        <w:jc w:val="both"/>
      </w:pPr>
    </w:p>
    <w:p w:rsidR="00F00357" w:rsidRDefault="00F00357">
      <w:pPr>
        <w:pStyle w:val="ConsPlusTitle"/>
        <w:jc w:val="center"/>
        <w:outlineLvl w:val="2"/>
      </w:pPr>
      <w:r>
        <w:t>Перечень услуг, необходимых и обязательных</w:t>
      </w:r>
    </w:p>
    <w:p w:rsidR="00F00357" w:rsidRDefault="00F00357">
      <w:pPr>
        <w:pStyle w:val="ConsPlusTitle"/>
        <w:jc w:val="center"/>
      </w:pPr>
      <w:r>
        <w:t>для предоставления государственной услуги, в том числе</w:t>
      </w:r>
    </w:p>
    <w:p w:rsidR="00F00357" w:rsidRDefault="00F00357">
      <w:pPr>
        <w:pStyle w:val="ConsPlusTitle"/>
        <w:jc w:val="center"/>
      </w:pPr>
      <w:r>
        <w:t>сведения о документе (документах), выдаваемом (выдаваемых)</w:t>
      </w:r>
    </w:p>
    <w:p w:rsidR="00F00357" w:rsidRDefault="00F00357">
      <w:pPr>
        <w:pStyle w:val="ConsPlusTitle"/>
        <w:jc w:val="center"/>
      </w:pPr>
      <w:r>
        <w:t>организациями, участвующими в предоставлении государственной</w:t>
      </w:r>
    </w:p>
    <w:p w:rsidR="00F00357" w:rsidRDefault="00F00357">
      <w:pPr>
        <w:pStyle w:val="ConsPlusTitle"/>
        <w:jc w:val="center"/>
      </w:pPr>
      <w:r>
        <w:t>услуги</w:t>
      </w:r>
    </w:p>
    <w:p w:rsidR="00F00357" w:rsidRDefault="00F00357">
      <w:pPr>
        <w:pStyle w:val="ConsPlusNormal"/>
        <w:jc w:val="both"/>
      </w:pPr>
    </w:p>
    <w:p w:rsidR="00F00357" w:rsidRDefault="00F00357">
      <w:pPr>
        <w:pStyle w:val="ConsPlusNormal"/>
        <w:ind w:firstLine="540"/>
        <w:jc w:val="both"/>
      </w:pPr>
      <w:bookmarkStart w:id="25" w:name="P364"/>
      <w:bookmarkEnd w:id="25"/>
      <w:r>
        <w:t>45. Услугами, необходимыми и обязательными для предоставления государственной услуги, являются:</w:t>
      </w:r>
    </w:p>
    <w:p w:rsidR="00F00357" w:rsidRDefault="00F00357">
      <w:pPr>
        <w:pStyle w:val="ConsPlusNormal"/>
        <w:spacing w:before="220"/>
        <w:ind w:firstLine="540"/>
        <w:jc w:val="both"/>
      </w:pPr>
      <w:r>
        <w:t>выдача документов, подтверждающих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w:t>
      </w:r>
    </w:p>
    <w:p w:rsidR="00F00357" w:rsidRDefault="00F00357">
      <w:pPr>
        <w:pStyle w:val="ConsPlusNormal"/>
        <w:spacing w:before="220"/>
        <w:ind w:firstLine="540"/>
        <w:jc w:val="both"/>
      </w:pPr>
      <w:r>
        <w:t>выдача справки для получения путевки на санаторно-курортное лечение по форме, утвержденной федеральным органом исполнительной власти в сфере здравоохранения.</w:t>
      </w:r>
    </w:p>
    <w:p w:rsidR="00F00357" w:rsidRDefault="00F00357">
      <w:pPr>
        <w:pStyle w:val="ConsPlusNormal"/>
        <w:jc w:val="both"/>
      </w:pPr>
    </w:p>
    <w:p w:rsidR="00F00357" w:rsidRDefault="00F00357">
      <w:pPr>
        <w:pStyle w:val="ConsPlusTitle"/>
        <w:jc w:val="center"/>
        <w:outlineLvl w:val="2"/>
      </w:pPr>
      <w:r>
        <w:t>Размер платы, взимаемой с заявителя при предоставлении</w:t>
      </w:r>
    </w:p>
    <w:p w:rsidR="00F00357" w:rsidRDefault="00F00357">
      <w:pPr>
        <w:pStyle w:val="ConsPlusTitle"/>
        <w:jc w:val="center"/>
      </w:pPr>
      <w:r>
        <w:t>государственной услуги, и способы ее взимания</w:t>
      </w:r>
    </w:p>
    <w:p w:rsidR="00F00357" w:rsidRDefault="00F00357">
      <w:pPr>
        <w:pStyle w:val="ConsPlusNormal"/>
        <w:jc w:val="both"/>
      </w:pPr>
    </w:p>
    <w:p w:rsidR="00F00357" w:rsidRDefault="00F00357">
      <w:pPr>
        <w:pStyle w:val="ConsPlusNormal"/>
        <w:ind w:firstLine="540"/>
        <w:jc w:val="both"/>
      </w:pPr>
      <w:r>
        <w:t>46.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F00357" w:rsidRDefault="00F00357">
      <w:pPr>
        <w:pStyle w:val="ConsPlusNormal"/>
        <w:jc w:val="both"/>
      </w:pPr>
    </w:p>
    <w:p w:rsidR="00F00357" w:rsidRDefault="00F00357">
      <w:pPr>
        <w:pStyle w:val="ConsPlusTitle"/>
        <w:jc w:val="center"/>
        <w:outlineLvl w:val="2"/>
      </w:pPr>
      <w:r>
        <w:t>Порядок, размер и основания взимания платы за предоставление</w:t>
      </w:r>
    </w:p>
    <w:p w:rsidR="00F00357" w:rsidRDefault="00F00357">
      <w:pPr>
        <w:pStyle w:val="ConsPlusTitle"/>
        <w:jc w:val="center"/>
      </w:pPr>
      <w:r>
        <w:t>услуг, необходимых и обязательных для предоставления</w:t>
      </w:r>
    </w:p>
    <w:p w:rsidR="00F00357" w:rsidRDefault="00F00357">
      <w:pPr>
        <w:pStyle w:val="ConsPlusTitle"/>
        <w:jc w:val="center"/>
      </w:pPr>
      <w:r>
        <w:t>государственной услуги, включая информацию о методиках</w:t>
      </w:r>
    </w:p>
    <w:p w:rsidR="00F00357" w:rsidRDefault="00F00357">
      <w:pPr>
        <w:pStyle w:val="ConsPlusTitle"/>
        <w:jc w:val="center"/>
      </w:pPr>
      <w:r>
        <w:t>расчета размера такой платы</w:t>
      </w:r>
    </w:p>
    <w:p w:rsidR="00F00357" w:rsidRDefault="00F00357">
      <w:pPr>
        <w:pStyle w:val="ConsPlusNormal"/>
        <w:jc w:val="both"/>
      </w:pPr>
    </w:p>
    <w:p w:rsidR="00F00357" w:rsidRDefault="00F00357">
      <w:pPr>
        <w:pStyle w:val="ConsPlusNormal"/>
        <w:ind w:firstLine="540"/>
        <w:jc w:val="both"/>
      </w:pPr>
      <w:r>
        <w:t xml:space="preserve">47. Порядок и размер платы за предоставление услуг, указанных в </w:t>
      </w:r>
      <w:hyperlink w:anchor="P364">
        <w:r>
          <w:rPr>
            <w:color w:val="0000FF"/>
          </w:rPr>
          <w:t>пункте 45</w:t>
        </w:r>
      </w:hyperlink>
      <w:r>
        <w:t xml:space="preserve"> настоящего Административного регламента, определяется соглашением заявителя и организациями, предоставляющими данные услуги.</w:t>
      </w:r>
    </w:p>
    <w:p w:rsidR="00F00357" w:rsidRDefault="00F00357">
      <w:pPr>
        <w:pStyle w:val="ConsPlusNormal"/>
        <w:jc w:val="both"/>
      </w:pPr>
    </w:p>
    <w:p w:rsidR="00F00357" w:rsidRDefault="00F00357">
      <w:pPr>
        <w:pStyle w:val="ConsPlusTitle"/>
        <w:jc w:val="center"/>
        <w:outlineLvl w:val="2"/>
      </w:pPr>
      <w:r>
        <w:t>Максимальный срок ожидания в очереди при подаче запроса</w:t>
      </w:r>
    </w:p>
    <w:p w:rsidR="00F00357" w:rsidRDefault="00F00357">
      <w:pPr>
        <w:pStyle w:val="ConsPlusTitle"/>
        <w:jc w:val="center"/>
      </w:pPr>
      <w:r>
        <w:t>о предоставлении государственной услуги и при получении</w:t>
      </w:r>
    </w:p>
    <w:p w:rsidR="00F00357" w:rsidRDefault="00F00357">
      <w:pPr>
        <w:pStyle w:val="ConsPlusTitle"/>
        <w:jc w:val="center"/>
      </w:pPr>
      <w:r>
        <w:t>результата предоставления государственной услуги</w:t>
      </w:r>
    </w:p>
    <w:p w:rsidR="00F00357" w:rsidRDefault="00F00357">
      <w:pPr>
        <w:pStyle w:val="ConsPlusNormal"/>
        <w:jc w:val="both"/>
      </w:pPr>
    </w:p>
    <w:p w:rsidR="00F00357" w:rsidRDefault="00F00357">
      <w:pPr>
        <w:pStyle w:val="ConsPlusNormal"/>
        <w:ind w:firstLine="540"/>
        <w:jc w:val="both"/>
      </w:pPr>
      <w:r>
        <w:t>48.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00357" w:rsidRDefault="00F00357">
      <w:pPr>
        <w:pStyle w:val="ConsPlusNormal"/>
        <w:jc w:val="both"/>
      </w:pPr>
    </w:p>
    <w:p w:rsidR="00F00357" w:rsidRDefault="00F00357">
      <w:pPr>
        <w:pStyle w:val="ConsPlusTitle"/>
        <w:jc w:val="center"/>
        <w:outlineLvl w:val="2"/>
      </w:pPr>
      <w:r>
        <w:t>Срок регистрации запроса заявителя о предоставлении</w:t>
      </w:r>
    </w:p>
    <w:p w:rsidR="00F00357" w:rsidRDefault="00F00357">
      <w:pPr>
        <w:pStyle w:val="ConsPlusTitle"/>
        <w:jc w:val="center"/>
      </w:pPr>
      <w:r>
        <w:t>государственной услуги</w:t>
      </w:r>
    </w:p>
    <w:p w:rsidR="00F00357" w:rsidRDefault="00F00357">
      <w:pPr>
        <w:pStyle w:val="ConsPlusNormal"/>
        <w:jc w:val="both"/>
      </w:pPr>
    </w:p>
    <w:p w:rsidR="00F00357" w:rsidRDefault="00F00357">
      <w:pPr>
        <w:pStyle w:val="ConsPlusNormal"/>
        <w:ind w:firstLine="540"/>
        <w:jc w:val="both"/>
      </w:pPr>
      <w:bookmarkStart w:id="26" w:name="P389"/>
      <w:bookmarkEnd w:id="26"/>
      <w:r>
        <w:t>49. Заявление о предоставлении государственной услуги, поступившее в МФЦ, Учреждение подлежит обязательной регистрации специалистом Учреждения, работником МФЦ, ответственными за регистрацию входящей документации.</w:t>
      </w:r>
    </w:p>
    <w:p w:rsidR="00F00357" w:rsidRDefault="00F00357">
      <w:pPr>
        <w:pStyle w:val="ConsPlusNormal"/>
        <w:spacing w:before="220"/>
        <w:ind w:firstLine="540"/>
        <w:jc w:val="both"/>
      </w:pPr>
      <w:r>
        <w:t>Заявление о предоставлении государственной услуги, поступившее в Учреждение посредством почтовой связи, Единого портала, через МФЦ, регистрируются в течение 1 рабочего дня с момента их поступления в Учреждение.</w:t>
      </w:r>
    </w:p>
    <w:p w:rsidR="00F00357" w:rsidRDefault="00F00357">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Срок и порядок регистрации заявления о предоставлении государственной услуги специалистами МФЦ осуществляется в соответствии с регламентом работы МФЦ.</w:t>
      </w:r>
    </w:p>
    <w:p w:rsidR="00F00357" w:rsidRDefault="00F00357">
      <w:pPr>
        <w:pStyle w:val="ConsPlusNormal"/>
        <w:spacing w:before="220"/>
        <w:ind w:firstLine="540"/>
        <w:jc w:val="both"/>
      </w:pPr>
      <w:r>
        <w:t>Заявление регистрируется в системе электронного документооборота либо в заявлении указывается факт приема документов.</w:t>
      </w:r>
    </w:p>
    <w:p w:rsidR="00F00357" w:rsidRDefault="00F00357">
      <w:pPr>
        <w:pStyle w:val="ConsPlusNormal"/>
        <w:jc w:val="both"/>
      </w:pPr>
    </w:p>
    <w:p w:rsidR="00F00357" w:rsidRDefault="00F00357">
      <w:pPr>
        <w:pStyle w:val="ConsPlusTitle"/>
        <w:jc w:val="center"/>
        <w:outlineLvl w:val="2"/>
      </w:pPr>
      <w:r>
        <w:t>Требования к помещениям, в которых предоставляется</w:t>
      </w:r>
    </w:p>
    <w:p w:rsidR="00F00357" w:rsidRDefault="00F00357">
      <w:pPr>
        <w:pStyle w:val="ConsPlusTitle"/>
        <w:jc w:val="center"/>
      </w:pPr>
      <w:r>
        <w:t>государственная услуга, к залу ожидания, местам</w:t>
      </w:r>
    </w:p>
    <w:p w:rsidR="00F00357" w:rsidRDefault="00F00357">
      <w:pPr>
        <w:pStyle w:val="ConsPlusTitle"/>
        <w:jc w:val="center"/>
      </w:pPr>
      <w:r>
        <w:t>для заполнения запросов о предоставлении государственной</w:t>
      </w:r>
    </w:p>
    <w:p w:rsidR="00F00357" w:rsidRDefault="00F00357">
      <w:pPr>
        <w:pStyle w:val="ConsPlusTitle"/>
        <w:jc w:val="center"/>
      </w:pPr>
      <w:r>
        <w:t>услуги, размещению и оформлению визуальной, текстовой</w:t>
      </w:r>
    </w:p>
    <w:p w:rsidR="00F00357" w:rsidRDefault="00F00357">
      <w:pPr>
        <w:pStyle w:val="ConsPlusTitle"/>
        <w:jc w:val="center"/>
      </w:pPr>
      <w:r>
        <w:t>и мультимедийной информации о порядке предоставления</w:t>
      </w:r>
    </w:p>
    <w:p w:rsidR="00F00357" w:rsidRDefault="00F00357">
      <w:pPr>
        <w:pStyle w:val="ConsPlusTitle"/>
        <w:jc w:val="center"/>
      </w:pPr>
      <w:r>
        <w:t>государственной услуги</w:t>
      </w:r>
    </w:p>
    <w:p w:rsidR="00F00357" w:rsidRDefault="00F00357">
      <w:pPr>
        <w:pStyle w:val="ConsPlusNormal"/>
        <w:jc w:val="both"/>
      </w:pPr>
    </w:p>
    <w:p w:rsidR="00F00357" w:rsidRDefault="00F00357">
      <w:pPr>
        <w:pStyle w:val="ConsPlusNormal"/>
        <w:ind w:firstLine="540"/>
        <w:jc w:val="both"/>
      </w:pPr>
      <w:r>
        <w:t>50. Помещения для предоставления государственной услуги размещаются преимущественно на нижних этажах зданий или в отдельно стоящих зданиях.</w:t>
      </w:r>
    </w:p>
    <w:p w:rsidR="00F00357" w:rsidRDefault="00F00357">
      <w:pPr>
        <w:pStyle w:val="ConsPlusNormal"/>
        <w:spacing w:before="220"/>
        <w:ind w:firstLine="540"/>
        <w:jc w:val="both"/>
      </w:pPr>
      <w:r>
        <w:t>Вход и выход из помещения для предоставления государственной услуги оборудуются:</w:t>
      </w:r>
    </w:p>
    <w:p w:rsidR="00F00357" w:rsidRDefault="00F00357">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F00357" w:rsidRDefault="00F00357">
      <w:pPr>
        <w:pStyle w:val="ConsPlusNormal"/>
        <w:spacing w:before="220"/>
        <w:ind w:firstLine="540"/>
        <w:jc w:val="both"/>
      </w:pPr>
      <w:r>
        <w:t>соответствующими указателями с автономными источниками бесперебойного питания;</w:t>
      </w:r>
    </w:p>
    <w:p w:rsidR="00F00357" w:rsidRDefault="00F00357">
      <w:pPr>
        <w:pStyle w:val="ConsPlusNormal"/>
        <w:spacing w:before="220"/>
        <w:ind w:firstLine="540"/>
        <w:jc w:val="both"/>
      </w:pPr>
      <w:r>
        <w:t>контрастной маркировкой ступеней по пути движения;</w:t>
      </w:r>
    </w:p>
    <w:p w:rsidR="00F00357" w:rsidRDefault="00F00357">
      <w:pPr>
        <w:pStyle w:val="ConsPlusNormal"/>
        <w:spacing w:before="220"/>
        <w:ind w:firstLine="540"/>
        <w:jc w:val="both"/>
      </w:pPr>
      <w:r>
        <w:t>информационной мнемосхемой (тактильной схемой движения);</w:t>
      </w:r>
    </w:p>
    <w:p w:rsidR="00F00357" w:rsidRDefault="00F00357">
      <w:pPr>
        <w:pStyle w:val="ConsPlusNormal"/>
        <w:spacing w:before="220"/>
        <w:ind w:firstLine="540"/>
        <w:jc w:val="both"/>
      </w:pPr>
      <w:r>
        <w:t>тактильными табличками с надписями, дублированными шрифтом Брайля.</w:t>
      </w:r>
    </w:p>
    <w:p w:rsidR="00F00357" w:rsidRDefault="00F00357">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F00357" w:rsidRDefault="00F00357">
      <w:pPr>
        <w:pStyle w:val="ConsPlusNormal"/>
        <w:spacing w:before="220"/>
        <w:ind w:firstLine="540"/>
        <w:jc w:val="both"/>
      </w:pPr>
      <w:r>
        <w:t>тактильными полосами;</w:t>
      </w:r>
    </w:p>
    <w:p w:rsidR="00F00357" w:rsidRDefault="00F00357">
      <w:pPr>
        <w:pStyle w:val="ConsPlusNormal"/>
        <w:spacing w:before="220"/>
        <w:ind w:firstLine="540"/>
        <w:jc w:val="both"/>
      </w:pPr>
      <w:r>
        <w:t>контрастной маркировкой крайних ступеней;</w:t>
      </w:r>
    </w:p>
    <w:p w:rsidR="00F00357" w:rsidRDefault="00F00357">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F00357" w:rsidRDefault="00F00357">
      <w:pPr>
        <w:pStyle w:val="ConsPlusNormal"/>
        <w:spacing w:before="220"/>
        <w:ind w:firstLine="540"/>
        <w:jc w:val="both"/>
      </w:pPr>
      <w:r>
        <w:t>тактильными табличками с указанием этажей, дублированными шрифтом Брайля.</w:t>
      </w:r>
    </w:p>
    <w:p w:rsidR="00F00357" w:rsidRDefault="00F00357">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00357" w:rsidRDefault="00F00357">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F00357" w:rsidRDefault="00F00357">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F00357" w:rsidRDefault="00F00357">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F00357" w:rsidRDefault="00F00357">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F00357" w:rsidRDefault="00F00357">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F00357" w:rsidRDefault="00F00357">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F00357" w:rsidRDefault="00F00357">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F00357" w:rsidRDefault="00F00357">
      <w:pPr>
        <w:pStyle w:val="ConsPlusNormal"/>
        <w:spacing w:before="220"/>
        <w:ind w:firstLine="540"/>
        <w:jc w:val="both"/>
      </w:pPr>
      <w:r>
        <w:t>номера окна (кабинета);</w:t>
      </w:r>
    </w:p>
    <w:p w:rsidR="00F00357" w:rsidRDefault="00F00357">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F00357" w:rsidRDefault="00F00357">
      <w:pPr>
        <w:pStyle w:val="ConsPlusNormal"/>
        <w:spacing w:before="220"/>
        <w:ind w:firstLine="540"/>
        <w:jc w:val="both"/>
      </w:pPr>
      <w:r>
        <w:t>вид приема (по очереди, по предварительной записи);</w:t>
      </w:r>
    </w:p>
    <w:p w:rsidR="00F00357" w:rsidRDefault="00F00357">
      <w:pPr>
        <w:pStyle w:val="ConsPlusNormal"/>
        <w:spacing w:before="220"/>
        <w:ind w:firstLine="540"/>
        <w:jc w:val="both"/>
      </w:pPr>
      <w:r>
        <w:t>времени технологического перерыва и перерыва на обед.</w:t>
      </w:r>
    </w:p>
    <w:p w:rsidR="00F00357" w:rsidRDefault="00F00357">
      <w:pPr>
        <w:pStyle w:val="ConsPlusNormal"/>
        <w:spacing w:before="220"/>
        <w:ind w:firstLine="540"/>
        <w:jc w:val="both"/>
      </w:pPr>
      <w:r>
        <w:t>Места ожидания должны соответствовать комфортным условиям для заявителей.</w:t>
      </w:r>
    </w:p>
    <w:p w:rsidR="00F00357" w:rsidRDefault="00F00357">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F00357" w:rsidRDefault="00F00357">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F00357" w:rsidRDefault="00F00357">
      <w:pPr>
        <w:pStyle w:val="ConsPlusNormal"/>
        <w:spacing w:before="220"/>
        <w:ind w:firstLine="540"/>
        <w:jc w:val="both"/>
      </w:pPr>
      <w:r>
        <w:t>Места ожидания оснащаются информационными стендами.</w:t>
      </w:r>
    </w:p>
    <w:p w:rsidR="00F00357" w:rsidRDefault="00F0035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F00357" w:rsidRDefault="00F00357">
      <w:pPr>
        <w:pStyle w:val="ConsPlusNormal"/>
        <w:jc w:val="both"/>
      </w:pPr>
    </w:p>
    <w:p w:rsidR="00F00357" w:rsidRDefault="00F00357">
      <w:pPr>
        <w:pStyle w:val="ConsPlusTitle"/>
        <w:jc w:val="center"/>
        <w:outlineLvl w:val="2"/>
      </w:pPr>
      <w:r>
        <w:t>Показатели доступности и качества государственных услуг</w:t>
      </w:r>
    </w:p>
    <w:p w:rsidR="00F00357" w:rsidRDefault="00F00357">
      <w:pPr>
        <w:pStyle w:val="ConsPlusNormal"/>
        <w:jc w:val="both"/>
      </w:pPr>
    </w:p>
    <w:p w:rsidR="00F00357" w:rsidRDefault="00F00357">
      <w:pPr>
        <w:pStyle w:val="ConsPlusNormal"/>
        <w:ind w:firstLine="540"/>
        <w:jc w:val="both"/>
      </w:pPr>
      <w:r>
        <w:t>51. Показателями доступности государственной услуги являются:</w:t>
      </w:r>
    </w:p>
    <w:p w:rsidR="00F00357" w:rsidRDefault="00F00357">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на Едином портале, в том числе с возможностью их копирования и заполнения в электронном виде;</w:t>
      </w:r>
    </w:p>
    <w:p w:rsidR="00F00357" w:rsidRDefault="00F00357">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F00357" w:rsidRDefault="00F00357">
      <w:pPr>
        <w:pStyle w:val="ConsPlusNormal"/>
        <w:jc w:val="both"/>
      </w:pPr>
      <w:r>
        <w:t xml:space="preserve">(в ред. </w:t>
      </w:r>
      <w:hyperlink r:id="rId84">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абзацы четвертый - пятый утратили силу. - </w:t>
      </w:r>
      <w:hyperlink r:id="rId85">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Единого портала;</w:t>
      </w:r>
    </w:p>
    <w:p w:rsidR="00F00357" w:rsidRDefault="00F00357">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возможность подачи заявления на предоставление государственной услуги в МФЦ по экстерриториальному принципу.</w:t>
      </w:r>
    </w:p>
    <w:p w:rsidR="00F00357" w:rsidRDefault="00F00357">
      <w:pPr>
        <w:pStyle w:val="ConsPlusNormal"/>
        <w:spacing w:before="220"/>
        <w:ind w:firstLine="540"/>
        <w:jc w:val="both"/>
      </w:pPr>
      <w:r>
        <w:t>52. Показателями качества государственной услуги являются:</w:t>
      </w:r>
    </w:p>
    <w:p w:rsidR="00F00357" w:rsidRDefault="00F00357">
      <w:pPr>
        <w:pStyle w:val="ConsPlusNormal"/>
        <w:spacing w:before="220"/>
        <w:ind w:firstLine="540"/>
        <w:jc w:val="both"/>
      </w:pPr>
      <w:r>
        <w:t>соответствие требованиям настоящего Административного регламента;</w:t>
      </w:r>
    </w:p>
    <w:p w:rsidR="00F00357" w:rsidRDefault="00F00357">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F00357" w:rsidRDefault="00F00357">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F00357" w:rsidRDefault="00F00357">
      <w:pPr>
        <w:pStyle w:val="ConsPlusNormal"/>
        <w:jc w:val="both"/>
      </w:pPr>
    </w:p>
    <w:p w:rsidR="00F00357" w:rsidRDefault="00F00357">
      <w:pPr>
        <w:pStyle w:val="ConsPlusTitle"/>
        <w:jc w:val="center"/>
        <w:outlineLvl w:val="2"/>
      </w:pPr>
      <w:r>
        <w:t>Особенности предоставления государственной услуги</w:t>
      </w:r>
    </w:p>
    <w:p w:rsidR="00F00357" w:rsidRDefault="00F00357">
      <w:pPr>
        <w:pStyle w:val="ConsPlusTitle"/>
        <w:jc w:val="center"/>
      </w:pPr>
      <w:r>
        <w:t>в многофункциональных центрах предоставления государственных</w:t>
      </w:r>
    </w:p>
    <w:p w:rsidR="00F00357" w:rsidRDefault="00F00357">
      <w:pPr>
        <w:pStyle w:val="ConsPlusTitle"/>
        <w:jc w:val="center"/>
      </w:pPr>
      <w:r>
        <w:t>и муниципальных услуг</w:t>
      </w:r>
    </w:p>
    <w:p w:rsidR="00F00357" w:rsidRDefault="00F00357">
      <w:pPr>
        <w:pStyle w:val="ConsPlusNormal"/>
        <w:jc w:val="both"/>
      </w:pPr>
    </w:p>
    <w:p w:rsidR="00F00357" w:rsidRDefault="00F00357">
      <w:pPr>
        <w:pStyle w:val="ConsPlusNormal"/>
        <w:ind w:firstLine="540"/>
        <w:jc w:val="both"/>
      </w:pPr>
      <w:r>
        <w:t>53.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F00357" w:rsidRDefault="00F00357">
      <w:pPr>
        <w:pStyle w:val="ConsPlusNormal"/>
        <w:spacing w:before="220"/>
        <w:ind w:firstLine="540"/>
        <w:jc w:val="both"/>
      </w:pPr>
      <w:r>
        <w:t xml:space="preserve">Административные процедуры (действия), осуществляемые МФЦ в соответствии с </w:t>
      </w:r>
      <w:hyperlink r:id="rId87">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при предоставлении государственной услуги:</w:t>
      </w:r>
    </w:p>
    <w:p w:rsidR="00F00357" w:rsidRDefault="00F00357">
      <w:pPr>
        <w:pStyle w:val="ConsPlusNormal"/>
        <w:spacing w:before="220"/>
        <w:ind w:firstLine="540"/>
        <w:jc w:val="both"/>
      </w:pPr>
      <w:r>
        <w:t>информирование о предоставлении государственной услуги;</w:t>
      </w:r>
    </w:p>
    <w:p w:rsidR="00F00357" w:rsidRDefault="00F00357">
      <w:pPr>
        <w:pStyle w:val="ConsPlusNormal"/>
        <w:spacing w:before="220"/>
        <w:ind w:firstLine="540"/>
        <w:jc w:val="both"/>
      </w:pPr>
      <w:r>
        <w:t>прием заявления на предоставление ежемесячной денежной выплаты;</w:t>
      </w:r>
    </w:p>
    <w:p w:rsidR="00F00357" w:rsidRDefault="00F00357">
      <w:pPr>
        <w:pStyle w:val="ConsPlusNormal"/>
        <w:spacing w:before="220"/>
        <w:ind w:firstLine="540"/>
        <w:jc w:val="both"/>
      </w:pPr>
      <w: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p>
    <w:p w:rsidR="00F00357" w:rsidRDefault="00F00357">
      <w:pPr>
        <w:pStyle w:val="ConsPlusNormal"/>
        <w:spacing w:before="220"/>
        <w:ind w:firstLine="540"/>
        <w:jc w:val="both"/>
      </w:pPr>
      <w:r>
        <w:t>прием заявления на удержание (возмещение) излишне выплаченных сумм;</w:t>
      </w:r>
    </w:p>
    <w:p w:rsidR="00F00357" w:rsidRDefault="00F00357">
      <w:pPr>
        <w:pStyle w:val="ConsPlusNormal"/>
        <w:spacing w:before="220"/>
        <w:ind w:firstLine="540"/>
        <w:jc w:val="both"/>
      </w:pPr>
      <w:r>
        <w:t>прием заявления на прекращение ежемесячной денежной выплаты;</w:t>
      </w:r>
    </w:p>
    <w:p w:rsidR="00F00357" w:rsidRDefault="00F00357">
      <w:pPr>
        <w:pStyle w:val="ConsPlusNormal"/>
        <w:spacing w:before="220"/>
        <w:ind w:firstLine="540"/>
        <w:jc w:val="both"/>
      </w:pPr>
      <w:r>
        <w:t>прием заявления на предоставление труженикам тыла ежемесячного денежного обеспечения в связи с 65-летием Победы в Великой Отечественной войне 1941 - 1945 годов;</w:t>
      </w:r>
    </w:p>
    <w:p w:rsidR="00F00357" w:rsidRDefault="00F00357">
      <w:pPr>
        <w:pStyle w:val="ConsPlusNormal"/>
        <w:spacing w:before="220"/>
        <w:ind w:firstLine="540"/>
        <w:jc w:val="both"/>
      </w:pPr>
      <w:r>
        <w:t>прием заявления на прекращение ежемесячного денежного обеспечения в связи с 65-летием Победы в Великой Отечественной войне 1941 - 1945 годов;</w:t>
      </w:r>
    </w:p>
    <w:p w:rsidR="00F00357" w:rsidRDefault="00F00357">
      <w:pPr>
        <w:pStyle w:val="ConsPlusNormal"/>
        <w:spacing w:before="220"/>
        <w:ind w:firstLine="540"/>
        <w:jc w:val="both"/>
      </w:pPr>
      <w:r>
        <w:t>прием заявления на предоставление компенсации расходов на оплату занимаемого жилого помещения и коммунальных услуг, в том числе по оплате взносов на капитальный ремонт;</w:t>
      </w:r>
    </w:p>
    <w:p w:rsidR="00F00357" w:rsidRDefault="00F00357">
      <w:pPr>
        <w:pStyle w:val="ConsPlusNormal"/>
        <w:spacing w:before="220"/>
        <w:ind w:firstLine="540"/>
        <w:jc w:val="both"/>
      </w:pPr>
      <w:r>
        <w:t>прием заявления на возобновление приостановленной выплаты;</w:t>
      </w:r>
    </w:p>
    <w:p w:rsidR="00F00357" w:rsidRDefault="00F00357">
      <w:pPr>
        <w:pStyle w:val="ConsPlusNormal"/>
        <w:spacing w:before="220"/>
        <w:ind w:firstLine="540"/>
        <w:jc w:val="both"/>
      </w:pPr>
      <w:r>
        <w:t>прием заявления на перерасчет компенсации расходов на оплату жилого помещения и коммунальных услуг, в том числе по оплате взносов на капитальный ремонт;</w:t>
      </w:r>
    </w:p>
    <w:p w:rsidR="00F00357" w:rsidRDefault="00F00357">
      <w:pPr>
        <w:pStyle w:val="ConsPlusNormal"/>
        <w:spacing w:before="220"/>
        <w:ind w:firstLine="540"/>
        <w:jc w:val="both"/>
      </w:pPr>
      <w:r>
        <w:t>прием заявления на прекращение компенсации расходов на оплату занимаемого жилого помещения и коммунальных услуг, в том числе по оплате взносов на капитальный ремонт;</w:t>
      </w:r>
    </w:p>
    <w:p w:rsidR="00F00357" w:rsidRDefault="00F00357">
      <w:pPr>
        <w:pStyle w:val="ConsPlusNormal"/>
        <w:spacing w:before="220"/>
        <w:ind w:firstLine="540"/>
        <w:jc w:val="both"/>
      </w:pPr>
      <w:r>
        <w:t>прием заявления на предоставление ежегодной денежной выплаты на оздоровление в сумме 3000 рублей;</w:t>
      </w:r>
    </w:p>
    <w:p w:rsidR="00F00357" w:rsidRDefault="00F00357">
      <w:pPr>
        <w:pStyle w:val="ConsPlusNormal"/>
        <w:spacing w:before="220"/>
        <w:ind w:firstLine="540"/>
        <w:jc w:val="both"/>
      </w:pPr>
      <w:r>
        <w:t>прием заявления на предоставление услуг по оздоровлению.</w:t>
      </w:r>
    </w:p>
    <w:p w:rsidR="00F00357" w:rsidRDefault="00F00357">
      <w:pPr>
        <w:pStyle w:val="ConsPlusNormal"/>
        <w:jc w:val="both"/>
      </w:pPr>
    </w:p>
    <w:p w:rsidR="00F00357" w:rsidRDefault="00F00357">
      <w:pPr>
        <w:pStyle w:val="ConsPlusTitle"/>
        <w:jc w:val="center"/>
        <w:outlineLvl w:val="2"/>
      </w:pPr>
      <w:r>
        <w:t>Особенности предоставления государственной услуги</w:t>
      </w:r>
    </w:p>
    <w:p w:rsidR="00F00357" w:rsidRDefault="00F00357">
      <w:pPr>
        <w:pStyle w:val="ConsPlusTitle"/>
        <w:jc w:val="center"/>
      </w:pPr>
      <w:r>
        <w:t>в электронной форме</w:t>
      </w:r>
    </w:p>
    <w:p w:rsidR="00F00357" w:rsidRDefault="00F00357">
      <w:pPr>
        <w:pStyle w:val="ConsPlusNormal"/>
        <w:jc w:val="both"/>
      </w:pPr>
    </w:p>
    <w:p w:rsidR="00F00357" w:rsidRDefault="00F00357">
      <w:pPr>
        <w:pStyle w:val="ConsPlusNormal"/>
        <w:ind w:firstLine="540"/>
        <w:jc w:val="both"/>
      </w:pPr>
      <w:r>
        <w:t>54. При предоставлении государственной услуги в электронной форме заявителю обеспечивается:</w:t>
      </w:r>
    </w:p>
    <w:p w:rsidR="00F00357" w:rsidRDefault="00F00357">
      <w:pPr>
        <w:pStyle w:val="ConsPlusNormal"/>
        <w:spacing w:before="220"/>
        <w:ind w:firstLine="540"/>
        <w:jc w:val="both"/>
      </w:pPr>
      <w:r>
        <w:t>получение информации о порядке и сроках предоставления государственной услуги;</w:t>
      </w:r>
    </w:p>
    <w:p w:rsidR="00F00357" w:rsidRDefault="00F00357">
      <w:pPr>
        <w:pStyle w:val="ConsPlusNormal"/>
        <w:spacing w:before="220"/>
        <w:ind w:firstLine="540"/>
        <w:jc w:val="both"/>
      </w:pPr>
      <w:r>
        <w:t>досудебное (внесудебное) обжалование решений и действий (бездействия) органа (организации), предоставляющего государственную услугу, его должностного лица либо государственного служащего;</w:t>
      </w:r>
    </w:p>
    <w:p w:rsidR="00F00357" w:rsidRDefault="00F00357">
      <w:pPr>
        <w:pStyle w:val="ConsPlusNormal"/>
        <w:spacing w:before="220"/>
        <w:ind w:firstLine="540"/>
        <w:jc w:val="both"/>
      </w:pPr>
      <w:r>
        <w:t>запись на прием в орган (организацию), МФЦ для получения запроса о предоставлении государственной услуги;</w:t>
      </w:r>
    </w:p>
    <w:p w:rsidR="00F00357" w:rsidRDefault="00F00357">
      <w:pPr>
        <w:pStyle w:val="ConsPlusNormal"/>
        <w:spacing w:before="220"/>
        <w:ind w:firstLine="540"/>
        <w:jc w:val="both"/>
      </w:pPr>
      <w:r>
        <w:t>формирование запроса о предоставлении государственной услуги;</w:t>
      </w:r>
    </w:p>
    <w:p w:rsidR="00F00357" w:rsidRDefault="00F00357">
      <w:pPr>
        <w:pStyle w:val="ConsPlusNormal"/>
        <w:spacing w:before="220"/>
        <w:ind w:firstLine="540"/>
        <w:jc w:val="both"/>
      </w:pPr>
      <w:r>
        <w:t>прием и регистрация органом (организацией) запроса и иных документов, необходимых для предоставления государственной услуги;</w:t>
      </w:r>
    </w:p>
    <w:p w:rsidR="00F00357" w:rsidRDefault="00F00357">
      <w:pPr>
        <w:pStyle w:val="ConsPlusNormal"/>
        <w:spacing w:before="220"/>
        <w:ind w:firstLine="540"/>
        <w:jc w:val="both"/>
      </w:pPr>
      <w:r>
        <w:t>получение результата предоставления государственной услуги;</w:t>
      </w:r>
    </w:p>
    <w:p w:rsidR="00F00357" w:rsidRDefault="00F00357">
      <w:pPr>
        <w:pStyle w:val="ConsPlusNormal"/>
        <w:spacing w:before="220"/>
        <w:ind w:firstLine="540"/>
        <w:jc w:val="both"/>
      </w:pPr>
      <w:r>
        <w:t>формирование запроса посредством заполнения его электронной формы на Едином портале или официальном сайте Учреждения без необходимости дополнительной подачи запроса в какой-либо иной форме;</w:t>
      </w:r>
    </w:p>
    <w:p w:rsidR="00F00357" w:rsidRDefault="00F00357">
      <w:pPr>
        <w:pStyle w:val="ConsPlusNormal"/>
        <w:jc w:val="both"/>
      </w:pPr>
      <w:r>
        <w:t xml:space="preserve">(абзац введен </w:t>
      </w:r>
      <w:hyperlink r:id="rId88">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размещение образцов заполнения электронной формы запроса;</w:t>
      </w:r>
    </w:p>
    <w:p w:rsidR="00F00357" w:rsidRDefault="00F00357">
      <w:pPr>
        <w:pStyle w:val="ConsPlusNormal"/>
        <w:jc w:val="both"/>
      </w:pPr>
      <w:r>
        <w:t xml:space="preserve">(абзац введен </w:t>
      </w:r>
      <w:hyperlink r:id="rId89">
        <w:r>
          <w:rPr>
            <w:color w:val="0000FF"/>
          </w:rPr>
          <w:t>приказом</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получение сведений о ходе выполнения запроса о предоставлении государственной услуги;</w:t>
      </w:r>
    </w:p>
    <w:p w:rsidR="00F00357" w:rsidRDefault="00F00357">
      <w:pPr>
        <w:pStyle w:val="ConsPlusNormal"/>
        <w:spacing w:before="220"/>
        <w:ind w:firstLine="540"/>
        <w:jc w:val="both"/>
      </w:pPr>
      <w:r>
        <w:t>осуществление оценки качества предоставления государственной услуги.</w:t>
      </w:r>
    </w:p>
    <w:p w:rsidR="00F00357" w:rsidRDefault="00F00357">
      <w:pPr>
        <w:pStyle w:val="ConsPlusNormal"/>
        <w:spacing w:before="220"/>
        <w:ind w:firstLine="540"/>
        <w:jc w:val="both"/>
      </w:pPr>
      <w:r>
        <w:t>Государственная услуга в электронной форме предоставляется с применением усиленной квалифицированной электронной подписи.</w:t>
      </w:r>
    </w:p>
    <w:p w:rsidR="00F00357" w:rsidRDefault="00F00357">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его в какой-либо иной форме.</w:t>
      </w:r>
    </w:p>
    <w:p w:rsidR="00F00357" w:rsidRDefault="00F00357">
      <w:pPr>
        <w:pStyle w:val="ConsPlusNormal"/>
        <w:jc w:val="both"/>
      </w:pPr>
      <w:r>
        <w:t xml:space="preserve">(в ред. </w:t>
      </w:r>
      <w:hyperlink r:id="rId90">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0357" w:rsidRDefault="00F00357">
      <w:pPr>
        <w:pStyle w:val="ConsPlusNormal"/>
        <w:spacing w:before="220"/>
        <w:ind w:firstLine="540"/>
        <w:jc w:val="both"/>
      </w:pPr>
      <w:r>
        <w:t>При формировании заявления заявителю обеспечивается:</w:t>
      </w:r>
    </w:p>
    <w:p w:rsidR="00F00357" w:rsidRDefault="00F00357">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F00357" w:rsidRDefault="00F00357">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0357" w:rsidRDefault="00F00357">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F00357" w:rsidRDefault="00F00357">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Учреждение посредством Единого портала.</w:t>
      </w:r>
    </w:p>
    <w:p w:rsidR="00F00357" w:rsidRDefault="00F00357">
      <w:pPr>
        <w:pStyle w:val="ConsPlusNormal"/>
        <w:jc w:val="both"/>
      </w:pPr>
      <w:r>
        <w:t xml:space="preserve">(в ред. </w:t>
      </w:r>
      <w:hyperlink r:id="rId91">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F00357" w:rsidRDefault="00F00357">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F00357" w:rsidRDefault="00F00357">
      <w:pPr>
        <w:pStyle w:val="ConsPlusNormal"/>
        <w:spacing w:before="220"/>
        <w:ind w:firstLine="540"/>
        <w:jc w:val="both"/>
      </w:pPr>
      <w:r>
        <w:t>Заявителю в качестве результата предоставления услуги обеспечивается по его выбору возможность получения:</w:t>
      </w:r>
    </w:p>
    <w:p w:rsidR="00F00357" w:rsidRDefault="00F00357">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F00357" w:rsidRDefault="00F00357">
      <w:pPr>
        <w:pStyle w:val="ConsPlusNormal"/>
        <w:spacing w:before="220"/>
        <w:ind w:firstLine="540"/>
        <w:jc w:val="both"/>
      </w:pPr>
      <w:r>
        <w:t>информации из информационной системы Департамента.</w:t>
      </w:r>
    </w:p>
    <w:p w:rsidR="00F00357" w:rsidRDefault="00F00357">
      <w:pPr>
        <w:pStyle w:val="ConsPlusNormal"/>
        <w:spacing w:before="220"/>
        <w:ind w:firstLine="540"/>
        <w:jc w:val="both"/>
      </w:pPr>
      <w:r>
        <w:t>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00357" w:rsidRDefault="00F00357">
      <w:pPr>
        <w:pStyle w:val="ConsPlusNormal"/>
        <w:spacing w:before="220"/>
        <w:ind w:firstLine="540"/>
        <w:jc w:val="both"/>
      </w:pPr>
      <w:r>
        <w:t>При предоставлении услуги в электронной форме заявителю направляется:</w:t>
      </w:r>
    </w:p>
    <w:p w:rsidR="00F00357" w:rsidRDefault="00F00357">
      <w:pPr>
        <w:pStyle w:val="ConsPlusNormal"/>
        <w:spacing w:before="220"/>
        <w:ind w:firstLine="540"/>
        <w:jc w:val="both"/>
      </w:pPr>
      <w:r>
        <w:t>уведомление о записи на прием в МФЦ, содержащее сведения о дате, времени и месте приема;</w:t>
      </w:r>
    </w:p>
    <w:p w:rsidR="00F00357" w:rsidRDefault="00F00357">
      <w:pPr>
        <w:pStyle w:val="ConsPlusNormal"/>
        <w:spacing w:before="220"/>
        <w:ind w:firstLine="540"/>
        <w:jc w:val="both"/>
      </w:pPr>
      <w: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F00357" w:rsidRDefault="00F00357">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00357" w:rsidRDefault="00F00357">
      <w:pPr>
        <w:pStyle w:val="ConsPlusNormal"/>
        <w:spacing w:before="220"/>
        <w:ind w:firstLine="540"/>
        <w:jc w:val="both"/>
      </w:pPr>
      <w:r>
        <w:t>Заявителям обеспечивается возможность оценить доступность и качество государственной услуги посредством Единого портала.</w:t>
      </w:r>
    </w:p>
    <w:p w:rsidR="00F00357" w:rsidRDefault="00F00357">
      <w:pPr>
        <w:pStyle w:val="ConsPlusNormal"/>
        <w:jc w:val="both"/>
      </w:pPr>
      <w:r>
        <w:t xml:space="preserve">(в ред. </w:t>
      </w:r>
      <w:hyperlink r:id="rId92">
        <w:r>
          <w:rPr>
            <w:color w:val="0000FF"/>
          </w:rPr>
          <w:t>приказа</w:t>
        </w:r>
      </w:hyperlink>
      <w:r>
        <w:t xml:space="preserve"> Департамента социального развития ХМАО - Югры от 14.02.2022 N 8-нп)</w:t>
      </w:r>
    </w:p>
    <w:p w:rsidR="00F00357" w:rsidRDefault="00F00357">
      <w:pPr>
        <w:pStyle w:val="ConsPlusNormal"/>
        <w:jc w:val="both"/>
      </w:pPr>
    </w:p>
    <w:p w:rsidR="00F00357" w:rsidRDefault="00F00357">
      <w:pPr>
        <w:pStyle w:val="ConsPlusTitle"/>
        <w:jc w:val="center"/>
        <w:outlineLvl w:val="2"/>
      </w:pPr>
      <w:r>
        <w:t>Случаи и порядок предоставления государственной услуги</w:t>
      </w:r>
    </w:p>
    <w:p w:rsidR="00F00357" w:rsidRDefault="00F00357">
      <w:pPr>
        <w:pStyle w:val="ConsPlusTitle"/>
        <w:jc w:val="center"/>
      </w:pPr>
      <w:r>
        <w:t>в упреждающем (проактивном) режиме</w:t>
      </w:r>
    </w:p>
    <w:p w:rsidR="00F00357" w:rsidRDefault="00F00357">
      <w:pPr>
        <w:pStyle w:val="ConsPlusNormal"/>
        <w:jc w:val="center"/>
      </w:pPr>
      <w:r>
        <w:t xml:space="preserve">(введен </w:t>
      </w:r>
      <w:hyperlink r:id="rId93">
        <w:r>
          <w:rPr>
            <w:color w:val="0000FF"/>
          </w:rPr>
          <w:t>приказом</w:t>
        </w:r>
      </w:hyperlink>
      <w:r>
        <w:t xml:space="preserve"> Департамента социального развития</w:t>
      </w:r>
    </w:p>
    <w:p w:rsidR="00F00357" w:rsidRDefault="00F00357">
      <w:pPr>
        <w:pStyle w:val="ConsPlusNormal"/>
        <w:jc w:val="center"/>
      </w:pPr>
      <w:r>
        <w:t>ХМАО - Югры от 14.02.2022 N 8-нп)</w:t>
      </w:r>
    </w:p>
    <w:p w:rsidR="00F00357" w:rsidRDefault="00F00357">
      <w:pPr>
        <w:pStyle w:val="ConsPlusNormal"/>
        <w:jc w:val="center"/>
      </w:pPr>
    </w:p>
    <w:p w:rsidR="00F00357" w:rsidRDefault="00F00357">
      <w:pPr>
        <w:pStyle w:val="ConsPlusNormal"/>
        <w:ind w:firstLine="540"/>
        <w:jc w:val="both"/>
      </w:pPr>
      <w:r>
        <w:t>54.1. Предоставление государственной услуги в упреждающем (проактивном) режиме не предусмотрено.</w:t>
      </w:r>
    </w:p>
    <w:p w:rsidR="00F00357" w:rsidRDefault="00F00357">
      <w:pPr>
        <w:pStyle w:val="ConsPlusNormal"/>
        <w:jc w:val="both"/>
      </w:pPr>
    </w:p>
    <w:p w:rsidR="00F00357" w:rsidRDefault="00F00357">
      <w:pPr>
        <w:pStyle w:val="ConsPlusTitle"/>
        <w:jc w:val="center"/>
        <w:outlineLvl w:val="1"/>
      </w:pPr>
      <w:r>
        <w:t>III. Состав, последовательность и сроки выполнения</w:t>
      </w:r>
    </w:p>
    <w:p w:rsidR="00F00357" w:rsidRDefault="00F00357">
      <w:pPr>
        <w:pStyle w:val="ConsPlusTitle"/>
        <w:jc w:val="center"/>
      </w:pPr>
      <w:r>
        <w:t>административных процедур, требования к порядку их</w:t>
      </w:r>
    </w:p>
    <w:p w:rsidR="00F00357" w:rsidRDefault="00F00357">
      <w:pPr>
        <w:pStyle w:val="ConsPlusTitle"/>
        <w:jc w:val="center"/>
      </w:pPr>
      <w:r>
        <w:t>выполнения, в том числе особенности выполнения</w:t>
      </w:r>
    </w:p>
    <w:p w:rsidR="00F00357" w:rsidRDefault="00F00357">
      <w:pPr>
        <w:pStyle w:val="ConsPlusTitle"/>
        <w:jc w:val="center"/>
      </w:pPr>
      <w:r>
        <w:t>административных процедур в электронной форме, а также</w:t>
      </w:r>
    </w:p>
    <w:p w:rsidR="00F00357" w:rsidRDefault="00F00357">
      <w:pPr>
        <w:pStyle w:val="ConsPlusTitle"/>
        <w:jc w:val="center"/>
      </w:pPr>
      <w:r>
        <w:t>особенности выполнения административных процедур</w:t>
      </w:r>
    </w:p>
    <w:p w:rsidR="00F00357" w:rsidRDefault="00F00357">
      <w:pPr>
        <w:pStyle w:val="ConsPlusTitle"/>
        <w:jc w:val="center"/>
      </w:pPr>
      <w:r>
        <w:t>в многофункциональных центрах</w:t>
      </w:r>
    </w:p>
    <w:p w:rsidR="00F00357" w:rsidRDefault="00F00357">
      <w:pPr>
        <w:pStyle w:val="ConsPlusNormal"/>
        <w:jc w:val="both"/>
      </w:pPr>
    </w:p>
    <w:p w:rsidR="00F00357" w:rsidRDefault="00F00357">
      <w:pPr>
        <w:pStyle w:val="ConsPlusTitle"/>
        <w:jc w:val="center"/>
        <w:outlineLvl w:val="2"/>
      </w:pPr>
      <w:r>
        <w:t xml:space="preserve">Наименование исключено. - </w:t>
      </w:r>
      <w:hyperlink r:id="rId94">
        <w:r>
          <w:rPr>
            <w:color w:val="0000FF"/>
          </w:rPr>
          <w:t>Приказ</w:t>
        </w:r>
      </w:hyperlink>
      <w:r>
        <w:t xml:space="preserve"> Департамента социального</w:t>
      </w:r>
    </w:p>
    <w:p w:rsidR="00F00357" w:rsidRDefault="00F00357">
      <w:pPr>
        <w:pStyle w:val="ConsPlusTitle"/>
        <w:jc w:val="center"/>
      </w:pPr>
      <w:r>
        <w:t>развития ХМАО - Югры от 14.02.2022 N 8-нп</w:t>
      </w:r>
    </w:p>
    <w:p w:rsidR="00F00357" w:rsidRDefault="00F00357">
      <w:pPr>
        <w:pStyle w:val="ConsPlusNormal"/>
        <w:jc w:val="both"/>
      </w:pPr>
    </w:p>
    <w:p w:rsidR="00F00357" w:rsidRDefault="00F00357">
      <w:pPr>
        <w:pStyle w:val="ConsPlusNormal"/>
        <w:ind w:firstLine="540"/>
        <w:jc w:val="both"/>
      </w:pPr>
      <w:r>
        <w:t>55. Государственная услуга включает в себя следующие административные процедуры:</w:t>
      </w:r>
    </w:p>
    <w:p w:rsidR="00F00357" w:rsidRDefault="00F00357">
      <w:pPr>
        <w:pStyle w:val="ConsPlusNormal"/>
        <w:spacing w:before="220"/>
        <w:ind w:firstLine="540"/>
        <w:jc w:val="both"/>
      </w:pPr>
      <w:r>
        <w:t>прием и регистрация заявления о предоставлении государственной услуги;</w:t>
      </w:r>
    </w:p>
    <w:p w:rsidR="00F00357" w:rsidRDefault="00F00357">
      <w:pPr>
        <w:pStyle w:val="ConsPlusNormal"/>
        <w:spacing w:before="220"/>
        <w:ind w:firstLine="540"/>
        <w:jc w:val="both"/>
      </w:pPr>
      <w:r>
        <w:t>формирование и направление межведомственных запросов в орган власти и организацию, участвующие в предоставлении государственной услуги;</w:t>
      </w:r>
    </w:p>
    <w:p w:rsidR="00F00357" w:rsidRDefault="00F00357">
      <w:pPr>
        <w:pStyle w:val="ConsPlusNormal"/>
        <w:spacing w:before="220"/>
        <w:ind w:firstLine="540"/>
        <w:jc w:val="both"/>
      </w:pPr>
      <w:r>
        <w:t>принятие решения о предоставлении (отказе в предоставлении, перерасчете, приостановлении, прекращении, возобновлении) государственной услуги;</w:t>
      </w:r>
    </w:p>
    <w:p w:rsidR="00F00357" w:rsidRDefault="00F00357">
      <w:pPr>
        <w:pStyle w:val="ConsPlusNormal"/>
        <w:spacing w:before="220"/>
        <w:ind w:firstLine="540"/>
        <w:jc w:val="both"/>
      </w:pPr>
      <w:r>
        <w:t>уведомление заявителя о принятых решениях;</w:t>
      </w:r>
    </w:p>
    <w:p w:rsidR="00F00357" w:rsidRDefault="00F00357">
      <w:pPr>
        <w:pStyle w:val="ConsPlusNormal"/>
        <w:spacing w:before="220"/>
        <w:ind w:firstLine="540"/>
        <w:jc w:val="both"/>
      </w:pPr>
      <w:r>
        <w:t>выплата (перечисление) денежных средств заявителю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на основе вынесенного решения о предоставлении государственной услуги;</w:t>
      </w:r>
    </w:p>
    <w:p w:rsidR="00F00357" w:rsidRDefault="00F00357">
      <w:pPr>
        <w:pStyle w:val="ConsPlusNormal"/>
        <w:spacing w:before="220"/>
        <w:ind w:firstLine="540"/>
        <w:jc w:val="both"/>
      </w:pPr>
      <w:r>
        <w:t>выдача курсовки на предоставление услуг по оздоровлению.</w:t>
      </w:r>
    </w:p>
    <w:p w:rsidR="00F00357" w:rsidRDefault="00F00357">
      <w:pPr>
        <w:pStyle w:val="ConsPlusNormal"/>
        <w:spacing w:before="220"/>
        <w:ind w:firstLine="540"/>
        <w:jc w:val="both"/>
      </w:pPr>
      <w:r>
        <w:t>56. Предоставление государственной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rsidR="00F00357" w:rsidRDefault="00F00357">
      <w:pPr>
        <w:pStyle w:val="ConsPlusNormal"/>
        <w:jc w:val="both"/>
      </w:pPr>
      <w:r>
        <w:t xml:space="preserve">(п. 56 в ред. </w:t>
      </w:r>
      <w:hyperlink r:id="rId95">
        <w:r>
          <w:rPr>
            <w:color w:val="0000FF"/>
          </w:rPr>
          <w:t>приказа</w:t>
        </w:r>
      </w:hyperlink>
      <w:r>
        <w:t xml:space="preserve"> Департамента социального развития ХМАО - Югры от 14.02.2022 N 8-нп)</w:t>
      </w:r>
    </w:p>
    <w:p w:rsidR="00F00357" w:rsidRDefault="00F00357">
      <w:pPr>
        <w:pStyle w:val="ConsPlusNormal"/>
        <w:jc w:val="both"/>
      </w:pPr>
    </w:p>
    <w:p w:rsidR="00F00357" w:rsidRDefault="00F00357">
      <w:pPr>
        <w:pStyle w:val="ConsPlusTitle"/>
        <w:jc w:val="center"/>
        <w:outlineLvl w:val="2"/>
      </w:pPr>
      <w:r>
        <w:t>Прием и регистрация заявления о предоставлении</w:t>
      </w:r>
    </w:p>
    <w:p w:rsidR="00F00357" w:rsidRDefault="00F00357">
      <w:pPr>
        <w:pStyle w:val="ConsPlusTitle"/>
        <w:jc w:val="center"/>
      </w:pPr>
      <w:r>
        <w:t>государственной услуги</w:t>
      </w:r>
    </w:p>
    <w:p w:rsidR="00F00357" w:rsidRDefault="00F00357">
      <w:pPr>
        <w:pStyle w:val="ConsPlusNormal"/>
        <w:jc w:val="both"/>
      </w:pPr>
    </w:p>
    <w:p w:rsidR="00F00357" w:rsidRDefault="00F00357">
      <w:pPr>
        <w:pStyle w:val="ConsPlusNormal"/>
        <w:ind w:firstLine="540"/>
        <w:jc w:val="both"/>
      </w:pPr>
      <w:r>
        <w:t>57. Основание для начала административной процедуры: поступление заявления о предоставлении государственной услуги в МФЦ, Учреждение по месту жительства (месту пребывания, фактического проживания) заявителя, в том числе посредством Единого портала.</w:t>
      </w:r>
    </w:p>
    <w:p w:rsidR="00F00357" w:rsidRDefault="00F00357">
      <w:pPr>
        <w:pStyle w:val="ConsPlusNormal"/>
        <w:jc w:val="both"/>
      </w:pPr>
      <w:r>
        <w:t xml:space="preserve">(в ред. </w:t>
      </w:r>
      <w:hyperlink r:id="rId96">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Учреждения, ответственный за регистрацию входящей документации.</w:t>
      </w:r>
    </w:p>
    <w:p w:rsidR="00F00357" w:rsidRDefault="00F0035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F00357" w:rsidRDefault="00F00357">
      <w:pPr>
        <w:pStyle w:val="ConsPlusNormal"/>
        <w:spacing w:before="220"/>
        <w:ind w:firstLine="540"/>
        <w:jc w:val="both"/>
      </w:pPr>
      <w:r>
        <w:t>Критерий принятия решения: наличие заявления о предоставлении государственной услуги.</w:t>
      </w:r>
    </w:p>
    <w:p w:rsidR="00F00357" w:rsidRDefault="00F00357">
      <w:pPr>
        <w:pStyle w:val="ConsPlusNormal"/>
        <w:spacing w:before="220"/>
        <w:ind w:firstLine="540"/>
        <w:jc w:val="both"/>
      </w:pPr>
      <w:r>
        <w:t>Результат административной процедуры: регистрация заявления о предоставлении государственной услуги.</w:t>
      </w:r>
    </w:p>
    <w:p w:rsidR="00F00357" w:rsidRDefault="00F00357">
      <w:pPr>
        <w:pStyle w:val="ConsPlusNormal"/>
        <w:spacing w:before="220"/>
        <w:ind w:firstLine="540"/>
        <w:jc w:val="both"/>
      </w:pPr>
      <w:r>
        <w:t>Способ фиксации результата административной процедуры: специалист МФЦ, Учреждения регистрирует заявление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F00357" w:rsidRDefault="00F00357">
      <w:pPr>
        <w:pStyle w:val="ConsPlusNormal"/>
        <w:spacing w:before="220"/>
        <w:ind w:firstLine="540"/>
        <w:jc w:val="both"/>
      </w:pPr>
      <w:r>
        <w:t>Зарегистрированное заявление с приложениями к нему передаются начальнику отдела социальных выплат Учреждения для определения ответственного лица по рассмотрению документов.</w:t>
      </w:r>
    </w:p>
    <w:p w:rsidR="00F00357" w:rsidRDefault="00F00357">
      <w:pPr>
        <w:pStyle w:val="ConsPlusNormal"/>
        <w:spacing w:before="220"/>
        <w:ind w:firstLine="540"/>
        <w:jc w:val="both"/>
      </w:pPr>
      <w:r>
        <w:t xml:space="preserve">Продолжительность и (или) максимальный срок выполнения административной процедуры установлен </w:t>
      </w:r>
      <w:hyperlink w:anchor="P389">
        <w:r>
          <w:rPr>
            <w:color w:val="0000FF"/>
          </w:rPr>
          <w:t>пунктом 49</w:t>
        </w:r>
      </w:hyperlink>
      <w:r>
        <w:t xml:space="preserve"> настоящего Административного регламента.</w:t>
      </w:r>
    </w:p>
    <w:p w:rsidR="00F00357" w:rsidRDefault="00F00357">
      <w:pPr>
        <w:pStyle w:val="ConsPlusNormal"/>
        <w:jc w:val="both"/>
      </w:pPr>
    </w:p>
    <w:p w:rsidR="00F00357" w:rsidRDefault="00F00357">
      <w:pPr>
        <w:pStyle w:val="ConsPlusTitle"/>
        <w:jc w:val="center"/>
        <w:outlineLvl w:val="2"/>
      </w:pPr>
      <w:r>
        <w:t>Формирование и направление межведомственных запросов в орган</w:t>
      </w:r>
    </w:p>
    <w:p w:rsidR="00F00357" w:rsidRDefault="00F00357">
      <w:pPr>
        <w:pStyle w:val="ConsPlusTitle"/>
        <w:jc w:val="center"/>
      </w:pPr>
      <w:r>
        <w:t>власти и организацию, участвующие в предоставлении</w:t>
      </w:r>
    </w:p>
    <w:p w:rsidR="00F00357" w:rsidRDefault="00F00357">
      <w:pPr>
        <w:pStyle w:val="ConsPlusTitle"/>
        <w:jc w:val="center"/>
      </w:pPr>
      <w:r>
        <w:t>государственной услуги</w:t>
      </w:r>
    </w:p>
    <w:p w:rsidR="00F00357" w:rsidRDefault="00F00357">
      <w:pPr>
        <w:pStyle w:val="ConsPlusNormal"/>
        <w:jc w:val="both"/>
      </w:pPr>
    </w:p>
    <w:p w:rsidR="00F00357" w:rsidRDefault="00F00357">
      <w:pPr>
        <w:pStyle w:val="ConsPlusNormal"/>
        <w:ind w:firstLine="540"/>
        <w:jc w:val="both"/>
      </w:pPr>
      <w:r>
        <w:t>58. Основание для начала административной процедуры: зарегистрированное заявление о предоставлении государственной услуги, непредставление заявителем документов (сведений), которые он вправе предоставить по собственной инициативе.</w:t>
      </w:r>
    </w:p>
    <w:p w:rsidR="00F00357" w:rsidRDefault="00F00357">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F00357" w:rsidRDefault="00F00357">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w:t>
      </w:r>
    </w:p>
    <w:p w:rsidR="00F00357" w:rsidRDefault="00F00357">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 отсутствие оснований для отказа в предоставлении государственной услуги.</w:t>
      </w:r>
    </w:p>
    <w:p w:rsidR="00F00357" w:rsidRDefault="00F00357">
      <w:pPr>
        <w:pStyle w:val="ConsPlusNormal"/>
        <w:spacing w:before="220"/>
        <w:ind w:firstLine="540"/>
        <w:jc w:val="both"/>
      </w:pPr>
      <w:r>
        <w:t>Результат административной процедуры: полученные ответы на межведомственные запросы.</w:t>
      </w:r>
    </w:p>
    <w:p w:rsidR="00F00357" w:rsidRDefault="00F00357">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F00357" w:rsidRDefault="00F00357">
      <w:pPr>
        <w:pStyle w:val="ConsPlusNormal"/>
        <w:spacing w:before="220"/>
        <w:ind w:firstLine="540"/>
        <w:jc w:val="both"/>
      </w:pPr>
      <w:r>
        <w:t>Продолжительность и (или) максимальный срок выполнения административной процедуры - 6 рабочих дней.</w:t>
      </w:r>
    </w:p>
    <w:p w:rsidR="00F00357" w:rsidRDefault="00F00357">
      <w:pPr>
        <w:pStyle w:val="ConsPlusNormal"/>
        <w:jc w:val="both"/>
      </w:pPr>
    </w:p>
    <w:p w:rsidR="00F00357" w:rsidRDefault="00F00357">
      <w:pPr>
        <w:pStyle w:val="ConsPlusTitle"/>
        <w:jc w:val="center"/>
        <w:outlineLvl w:val="2"/>
      </w:pPr>
      <w:r>
        <w:t>Принятие решения о предоставлении (отказе в предоставлении,</w:t>
      </w:r>
    </w:p>
    <w:p w:rsidR="00F00357" w:rsidRDefault="00F00357">
      <w:pPr>
        <w:pStyle w:val="ConsPlusTitle"/>
        <w:jc w:val="center"/>
      </w:pPr>
      <w:r>
        <w:t>перерасчете, приостановлении, прекращении, возобновлении)</w:t>
      </w:r>
    </w:p>
    <w:p w:rsidR="00F00357" w:rsidRDefault="00F00357">
      <w:pPr>
        <w:pStyle w:val="ConsPlusTitle"/>
        <w:jc w:val="center"/>
      </w:pPr>
      <w:r>
        <w:t>государственной услуги</w:t>
      </w:r>
    </w:p>
    <w:p w:rsidR="00F00357" w:rsidRDefault="00F00357">
      <w:pPr>
        <w:pStyle w:val="ConsPlusNormal"/>
        <w:jc w:val="both"/>
      </w:pPr>
    </w:p>
    <w:p w:rsidR="00F00357" w:rsidRDefault="00F00357">
      <w:pPr>
        <w:pStyle w:val="ConsPlusNormal"/>
        <w:ind w:firstLine="540"/>
        <w:jc w:val="both"/>
      </w:pPr>
      <w:r>
        <w:t>59. Основанием для начала административной процедуры является поступление специалисту, ответственному за предоставление государственной услуги, зарегистрированного заявления о предоставлении государственной услуги, ответов на межведомственные запросы (в случае их направления).</w:t>
      </w:r>
    </w:p>
    <w:p w:rsidR="00F00357" w:rsidRDefault="00F00357">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государственной услуги, начальник (заместитель начальника) отдела социальных выплат Учреждения.</w:t>
      </w:r>
    </w:p>
    <w:p w:rsidR="00F00357" w:rsidRDefault="00F00357">
      <w:pPr>
        <w:pStyle w:val="ConsPlusNormal"/>
        <w:spacing w:before="220"/>
        <w:ind w:firstLine="540"/>
        <w:jc w:val="both"/>
      </w:pPr>
      <w:r>
        <w:t xml:space="preserve">Содержание административных действий, входящих в состав административной процедуры: подписание, регистрация решения о предоставлении (отказе в предоставлении, приостановлении, прекращении, возобновлении) государственной услуги (продолжительность и (или) максимальный срок их выполнения - в соответствии со сроками, установленными </w:t>
      </w:r>
      <w:hyperlink w:anchor="P160">
        <w:r>
          <w:rPr>
            <w:color w:val="0000FF"/>
          </w:rPr>
          <w:t>пунктами 13</w:t>
        </w:r>
      </w:hyperlink>
      <w:r>
        <w:t xml:space="preserve"> - </w:t>
      </w:r>
      <w:hyperlink w:anchor="P186">
        <w:r>
          <w:rPr>
            <w:color w:val="0000FF"/>
          </w:rPr>
          <w:t>23</w:t>
        </w:r>
      </w:hyperlink>
      <w:r>
        <w:t xml:space="preserve"> настоящего Административного регламента.</w:t>
      </w:r>
    </w:p>
    <w:p w:rsidR="00F00357" w:rsidRDefault="00F00357">
      <w:pPr>
        <w:pStyle w:val="ConsPlusNormal"/>
        <w:spacing w:before="220"/>
        <w:ind w:firstLine="540"/>
        <w:jc w:val="both"/>
      </w:pPr>
      <w:r>
        <w:t xml:space="preserve">Критерий принятия решения о предоставлении государственной услуги: наличие документов, указанных в </w:t>
      </w:r>
      <w:hyperlink w:anchor="P200">
        <w:r>
          <w:rPr>
            <w:color w:val="0000FF"/>
          </w:rPr>
          <w:t>пунктах 25</w:t>
        </w:r>
      </w:hyperlink>
      <w:r>
        <w:t xml:space="preserve"> - </w:t>
      </w:r>
      <w:hyperlink w:anchor="P254">
        <w:r>
          <w:rPr>
            <w:color w:val="0000FF"/>
          </w:rPr>
          <w:t>29</w:t>
        </w:r>
      </w:hyperlink>
      <w:r>
        <w:t xml:space="preserve"> настоящего Административного регламента, отсутствие фактов, указанных в </w:t>
      </w:r>
      <w:hyperlink w:anchor="P295">
        <w:r>
          <w:rPr>
            <w:color w:val="0000FF"/>
          </w:rPr>
          <w:t>пунктах 34</w:t>
        </w:r>
      </w:hyperlink>
      <w:r>
        <w:t xml:space="preserve">, </w:t>
      </w:r>
      <w:hyperlink w:anchor="P326">
        <w:r>
          <w:rPr>
            <w:color w:val="0000FF"/>
          </w:rPr>
          <w:t>39</w:t>
        </w:r>
      </w:hyperlink>
      <w:r>
        <w:t xml:space="preserve">, </w:t>
      </w:r>
      <w:hyperlink w:anchor="P343">
        <w:r>
          <w:rPr>
            <w:color w:val="0000FF"/>
          </w:rPr>
          <w:t>41</w:t>
        </w:r>
      </w:hyperlink>
      <w:r>
        <w:t xml:space="preserve">, </w:t>
      </w:r>
      <w:hyperlink w:anchor="P349">
        <w:r>
          <w:rPr>
            <w:color w:val="0000FF"/>
          </w:rPr>
          <w:t>42</w:t>
        </w:r>
      </w:hyperlink>
      <w:r>
        <w:t xml:space="preserve"> настоящего Административного регламента.</w:t>
      </w:r>
    </w:p>
    <w:p w:rsidR="00F00357" w:rsidRDefault="00F00357">
      <w:pPr>
        <w:pStyle w:val="ConsPlusNormal"/>
        <w:spacing w:before="220"/>
        <w:ind w:firstLine="540"/>
        <w:jc w:val="both"/>
      </w:pPr>
      <w:r>
        <w:t xml:space="preserve">Критерий принятия решения об отказе в предоставлении государственной услуги: отсутствие документов, указанных в </w:t>
      </w:r>
      <w:hyperlink w:anchor="P200">
        <w:r>
          <w:rPr>
            <w:color w:val="0000FF"/>
          </w:rPr>
          <w:t>пунктах 25</w:t>
        </w:r>
      </w:hyperlink>
      <w:r>
        <w:t xml:space="preserve"> - </w:t>
      </w:r>
      <w:hyperlink w:anchor="P254">
        <w:r>
          <w:rPr>
            <w:color w:val="0000FF"/>
          </w:rPr>
          <w:t>29</w:t>
        </w:r>
      </w:hyperlink>
      <w:r>
        <w:t xml:space="preserve"> настоящего Административного регламента, наличие фактов, указанных в </w:t>
      </w:r>
      <w:hyperlink w:anchor="P295">
        <w:r>
          <w:rPr>
            <w:color w:val="0000FF"/>
          </w:rPr>
          <w:t>пунктах 34</w:t>
        </w:r>
      </w:hyperlink>
      <w:r>
        <w:t xml:space="preserve">, </w:t>
      </w:r>
      <w:hyperlink w:anchor="P326">
        <w:r>
          <w:rPr>
            <w:color w:val="0000FF"/>
          </w:rPr>
          <w:t>39</w:t>
        </w:r>
      </w:hyperlink>
      <w:r>
        <w:t xml:space="preserve">, </w:t>
      </w:r>
      <w:hyperlink w:anchor="P343">
        <w:r>
          <w:rPr>
            <w:color w:val="0000FF"/>
          </w:rPr>
          <w:t>41</w:t>
        </w:r>
      </w:hyperlink>
      <w:r>
        <w:t xml:space="preserve">, </w:t>
      </w:r>
      <w:hyperlink w:anchor="P349">
        <w:r>
          <w:rPr>
            <w:color w:val="0000FF"/>
          </w:rPr>
          <w:t>42</w:t>
        </w:r>
      </w:hyperlink>
      <w:r>
        <w:t xml:space="preserve"> настоящего Административного регламента.</w:t>
      </w:r>
    </w:p>
    <w:p w:rsidR="00F00357" w:rsidRDefault="00F00357">
      <w:pPr>
        <w:pStyle w:val="ConsPlusNormal"/>
        <w:spacing w:before="220"/>
        <w:ind w:firstLine="540"/>
        <w:jc w:val="both"/>
      </w:pPr>
      <w:r>
        <w:t xml:space="preserve">Критерий принятия решения о приостановлении предоставления компенсации расходов на оплату жилого помещения и коммунальных услуг: наличие оснований, указанных в </w:t>
      </w:r>
      <w:hyperlink w:anchor="P304">
        <w:r>
          <w:rPr>
            <w:color w:val="0000FF"/>
          </w:rPr>
          <w:t>пункте 35</w:t>
        </w:r>
      </w:hyperlink>
      <w:r>
        <w:t xml:space="preserve"> настоящего Административного регламента.</w:t>
      </w:r>
    </w:p>
    <w:p w:rsidR="00F00357" w:rsidRDefault="00F00357">
      <w:pPr>
        <w:pStyle w:val="ConsPlusNormal"/>
        <w:spacing w:before="220"/>
        <w:ind w:firstLine="540"/>
        <w:jc w:val="both"/>
      </w:pPr>
      <w:r>
        <w:t xml:space="preserve">Критерий принятия решения о возобновлении предоставления компенсации расходов на оплату жилого помещения и коммунальных услуг: наличие оснований, указанных в </w:t>
      </w:r>
      <w:hyperlink w:anchor="P324">
        <w:r>
          <w:rPr>
            <w:color w:val="0000FF"/>
          </w:rPr>
          <w:t>пункте 38</w:t>
        </w:r>
      </w:hyperlink>
      <w:r>
        <w:t xml:space="preserve"> настоящего Административного регламента.</w:t>
      </w:r>
    </w:p>
    <w:p w:rsidR="00F00357" w:rsidRDefault="00F00357">
      <w:pPr>
        <w:pStyle w:val="ConsPlusNormal"/>
        <w:spacing w:before="220"/>
        <w:ind w:firstLine="540"/>
        <w:jc w:val="both"/>
      </w:pPr>
      <w:r>
        <w:t xml:space="preserve">Критерий принятия решения о перерасчете компенсации расходов на оплату жилого помещения и коммунальных услуг: наличие оснований, указанных в </w:t>
      </w:r>
      <w:hyperlink w:anchor="P307">
        <w:r>
          <w:rPr>
            <w:color w:val="0000FF"/>
          </w:rPr>
          <w:t>пункте 36</w:t>
        </w:r>
      </w:hyperlink>
      <w:r>
        <w:t xml:space="preserve"> настоящего Административного регламента.</w:t>
      </w:r>
    </w:p>
    <w:p w:rsidR="00F00357" w:rsidRDefault="00F00357">
      <w:pPr>
        <w:pStyle w:val="ConsPlusNormal"/>
        <w:spacing w:before="220"/>
        <w:ind w:firstLine="540"/>
        <w:jc w:val="both"/>
      </w:pPr>
      <w:r>
        <w:t xml:space="preserve">Критерий принятия решения о прекращении предоставления компенсации расходов на оплату жилого помещения и коммунальных услуг, ежемесячной денежной выплаты, наличие оснований, указанных в </w:t>
      </w:r>
      <w:hyperlink w:anchor="P313">
        <w:r>
          <w:rPr>
            <w:color w:val="0000FF"/>
          </w:rPr>
          <w:t>пунктах 37</w:t>
        </w:r>
      </w:hyperlink>
      <w:r>
        <w:t xml:space="preserve">, </w:t>
      </w:r>
      <w:hyperlink w:anchor="P331">
        <w:r>
          <w:rPr>
            <w:color w:val="0000FF"/>
          </w:rPr>
          <w:t>40</w:t>
        </w:r>
      </w:hyperlink>
      <w:r>
        <w:t xml:space="preserve"> настоящего Административного регламента.</w:t>
      </w:r>
    </w:p>
    <w:p w:rsidR="00F00357" w:rsidRDefault="00F00357">
      <w:pPr>
        <w:pStyle w:val="ConsPlusNormal"/>
        <w:spacing w:before="220"/>
        <w:ind w:firstLine="540"/>
        <w:jc w:val="both"/>
      </w:pPr>
      <w:r>
        <w:t xml:space="preserve">Критерий принятия решения о прекращении ежемесячного денежного обеспечения, наличие оснований, указанных в </w:t>
      </w:r>
      <w:hyperlink w:anchor="P352">
        <w:r>
          <w:rPr>
            <w:color w:val="0000FF"/>
          </w:rPr>
          <w:t>пункте 43</w:t>
        </w:r>
      </w:hyperlink>
      <w:r>
        <w:t xml:space="preserve"> настоящего Административного регламента.</w:t>
      </w:r>
    </w:p>
    <w:p w:rsidR="00F00357" w:rsidRDefault="00F00357">
      <w:pPr>
        <w:pStyle w:val="ConsPlusNormal"/>
        <w:spacing w:before="220"/>
        <w:ind w:firstLine="540"/>
        <w:jc w:val="both"/>
      </w:pPr>
      <w:r>
        <w:t>Результат выполнения административной процедуры: принятое и подписанное решение о предоставлении (отказе в предоставлении, приостановлении, прекращении, возобновлении, перерасчете) государственной услуги.</w:t>
      </w:r>
    </w:p>
    <w:p w:rsidR="00F00357" w:rsidRDefault="00F00357">
      <w:pPr>
        <w:pStyle w:val="ConsPlusNormal"/>
        <w:spacing w:before="220"/>
        <w:ind w:firstLine="540"/>
        <w:jc w:val="both"/>
      </w:pPr>
      <w:r>
        <w:t>Способ фиксации результата выполнения административной процедуры: специалист Учреждения, ответственный за предоставление государственной услуги, регистрирует решение о предоставлении (отказе в предоставлении, приостановлении, прекращении, возобновлении) государственной услуги в электронном документообороте, передает документы на выплату (перечисление денежных средств) специалисту Учреждения, ответственному за выплату денежных средств.</w:t>
      </w:r>
    </w:p>
    <w:p w:rsidR="00F00357" w:rsidRDefault="00F00357">
      <w:pPr>
        <w:pStyle w:val="ConsPlusNormal"/>
        <w:jc w:val="both"/>
      </w:pPr>
    </w:p>
    <w:p w:rsidR="00F00357" w:rsidRDefault="00F00357">
      <w:pPr>
        <w:pStyle w:val="ConsPlusTitle"/>
        <w:jc w:val="center"/>
        <w:outlineLvl w:val="2"/>
      </w:pPr>
      <w:r>
        <w:t>Уведомление заявителя о принятых решениях</w:t>
      </w:r>
    </w:p>
    <w:p w:rsidR="00F00357" w:rsidRDefault="00F00357">
      <w:pPr>
        <w:pStyle w:val="ConsPlusNormal"/>
        <w:jc w:val="both"/>
      </w:pPr>
    </w:p>
    <w:p w:rsidR="00F00357" w:rsidRDefault="00F00357">
      <w:pPr>
        <w:pStyle w:val="ConsPlusNormal"/>
        <w:ind w:firstLine="540"/>
        <w:jc w:val="both"/>
      </w:pPr>
      <w:r>
        <w:t>60. Основание для начала административной процедуры: принятое и подписанное решение об отказе в предоставлении, приостановлении, прекращении государственной услуги.</w:t>
      </w:r>
    </w:p>
    <w:p w:rsidR="00F00357" w:rsidRDefault="00F00357">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 специалист Учреждения, ответственный за регистрацию исходящей документации.</w:t>
      </w:r>
    </w:p>
    <w:p w:rsidR="00F00357" w:rsidRDefault="00F00357">
      <w:pPr>
        <w:pStyle w:val="ConsPlusNormal"/>
        <w:spacing w:before="220"/>
        <w:ind w:firstLine="540"/>
        <w:jc w:val="both"/>
      </w:pPr>
      <w:r>
        <w:t>Содержание административных действий, входящих в состав административной процедуры: подготовка проекта уведомления об отказе в предоставлении (приостановлении, прекращении) государственной услуги, утверждение проекта уведомления начальником (заместителем начальника) отдела социальных выплат Учреждения, регистрация уведомления, направление уведомления заявителю (продолжительность и (или) максимальный срок выполнения административного действия - 1 рабочий день).</w:t>
      </w:r>
    </w:p>
    <w:p w:rsidR="00F00357" w:rsidRDefault="00F00357">
      <w:pPr>
        <w:pStyle w:val="ConsPlusNormal"/>
        <w:spacing w:before="220"/>
        <w:ind w:firstLine="540"/>
        <w:jc w:val="both"/>
      </w:pPr>
      <w:r>
        <w:t>Результат административной процедуры: направление заявителю уведомления.</w:t>
      </w:r>
    </w:p>
    <w:p w:rsidR="00F00357" w:rsidRDefault="00F00357">
      <w:pPr>
        <w:pStyle w:val="ConsPlusNormal"/>
        <w:spacing w:before="220"/>
        <w:ind w:firstLine="540"/>
        <w:jc w:val="both"/>
      </w:pPr>
      <w:r>
        <w:t>Способ фиксации результата административной процедуры: факт направления уведомления заявителю фиксируется в электронном документообороте. Копия решения приобщается к единому личному делу получателя мер социальной поддержки (при наличии личного дела получателя).</w:t>
      </w:r>
    </w:p>
    <w:p w:rsidR="00F00357" w:rsidRDefault="00F00357">
      <w:pPr>
        <w:pStyle w:val="ConsPlusNormal"/>
        <w:spacing w:before="220"/>
        <w:ind w:firstLine="540"/>
        <w:jc w:val="both"/>
      </w:pPr>
      <w:r>
        <w:t>Уведомление об отказе в предоставлении компенсации расходов на оплату жилого помещения и коммунальных услуг формируется и направляется заявителю в течение 10 рабочих дней с даты получения заявления о предоставлении государственной услуги.</w:t>
      </w:r>
    </w:p>
    <w:p w:rsidR="00F00357" w:rsidRDefault="00F00357">
      <w:pPr>
        <w:pStyle w:val="ConsPlusNormal"/>
        <w:spacing w:before="220"/>
        <w:ind w:firstLine="540"/>
        <w:jc w:val="both"/>
      </w:pPr>
      <w:r>
        <w:t>Уведомление об отказе в предоставлении ежемесячной денежной выплаты, ежемесячного денежного обеспечения формируется и направляется заявителю в течение 3 рабочих дней со дня издания соответствующего приказа Учреждения.</w:t>
      </w:r>
    </w:p>
    <w:p w:rsidR="00F00357" w:rsidRDefault="00F00357">
      <w:pPr>
        <w:pStyle w:val="ConsPlusNormal"/>
        <w:jc w:val="both"/>
      </w:pPr>
      <w:r>
        <w:t xml:space="preserve">(в ред. </w:t>
      </w:r>
      <w:hyperlink r:id="rId97">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Уведомление о приостановлении компенсации расходов на оплату жилого помещения и коммунальных услуг доводится до сведения получателя компенсации расходов на оплату жилого помещения и коммунальных услуг в течение 5 календарных дней со дня поступления сведений, указанных в </w:t>
      </w:r>
      <w:hyperlink w:anchor="P304">
        <w:r>
          <w:rPr>
            <w:color w:val="0000FF"/>
          </w:rPr>
          <w:t>пункте 35</w:t>
        </w:r>
      </w:hyperlink>
      <w:r>
        <w:t xml:space="preserve"> настоящего Административного регламента.</w:t>
      </w:r>
    </w:p>
    <w:p w:rsidR="00F00357" w:rsidRDefault="00F00357">
      <w:pPr>
        <w:pStyle w:val="ConsPlusNormal"/>
        <w:spacing w:before="220"/>
        <w:ind w:firstLine="540"/>
        <w:jc w:val="both"/>
      </w:pPr>
      <w:r>
        <w:t xml:space="preserve">Уведомление о прекращении компенсации доводится до сведения получателя компенсации расходов на оплату жилого помещения и коммунальных услуг в течение 5 рабочих дней со дня получения (выявления), в том числе от соответствующих органов (организаций), сведений, указанных в </w:t>
      </w:r>
      <w:hyperlink w:anchor="P313">
        <w:r>
          <w:rPr>
            <w:color w:val="0000FF"/>
          </w:rPr>
          <w:t>пункте 37</w:t>
        </w:r>
      </w:hyperlink>
      <w:r>
        <w:t xml:space="preserve"> настоящего Административного регламента.</w:t>
      </w:r>
    </w:p>
    <w:p w:rsidR="00F00357" w:rsidRDefault="00F00357">
      <w:pPr>
        <w:pStyle w:val="ConsPlusNormal"/>
        <w:jc w:val="both"/>
      </w:pPr>
    </w:p>
    <w:p w:rsidR="00F00357" w:rsidRDefault="00F00357">
      <w:pPr>
        <w:pStyle w:val="ConsPlusTitle"/>
        <w:jc w:val="center"/>
        <w:outlineLvl w:val="2"/>
      </w:pPr>
      <w:r>
        <w:t>Выплата (перечисление) денежных средств заявителю</w:t>
      </w:r>
    </w:p>
    <w:p w:rsidR="00F00357" w:rsidRDefault="00F00357">
      <w:pPr>
        <w:pStyle w:val="ConsPlusNormal"/>
        <w:jc w:val="both"/>
      </w:pPr>
    </w:p>
    <w:p w:rsidR="00F00357" w:rsidRDefault="00F00357">
      <w:pPr>
        <w:pStyle w:val="ConsPlusNormal"/>
        <w:ind w:firstLine="540"/>
        <w:jc w:val="both"/>
      </w:pPr>
      <w:r>
        <w:t>61. Основание для начала административной процедуры: получение специалистом Учреждения, ответственным за осуществление выплаты, решения о предоставлении государственной услуги.</w:t>
      </w:r>
    </w:p>
    <w:p w:rsidR="00F00357" w:rsidRDefault="00F00357">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F00357" w:rsidRDefault="00F00357">
      <w:pPr>
        <w:pStyle w:val="ConsPlusNormal"/>
        <w:spacing w:before="220"/>
        <w:ind w:firstLine="540"/>
        <w:jc w:val="both"/>
      </w:pPr>
      <w: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компенсации расходов на оплату жилого помещения и коммунальных услуг заявителю, ежемесячного денежного обеспечения, ежемесячной денежной выплаты - ежемесячно в срок до 10 числа.</w:t>
      </w:r>
    </w:p>
    <w:p w:rsidR="00F00357" w:rsidRDefault="00F00357">
      <w:pPr>
        <w:pStyle w:val="ConsPlusNormal"/>
        <w:spacing w:before="220"/>
        <w:ind w:firstLine="540"/>
        <w:jc w:val="both"/>
      </w:pPr>
      <w:r>
        <w:t>подготовка документов и осуществление выплаты (перечисление) денежных средств ежегодной денежной выплаты на оздоровление заявителю - 10 календарных дней со дня поступления заявления, до 1 декабря ежегодно не обратившимся в установленном порядке за предоставлением ежегодной денежной выплаты на оздоровление.</w:t>
      </w:r>
    </w:p>
    <w:p w:rsidR="00F00357" w:rsidRDefault="00F00357">
      <w:pPr>
        <w:pStyle w:val="ConsPlusNormal"/>
        <w:spacing w:before="220"/>
        <w:ind w:firstLine="540"/>
        <w:jc w:val="both"/>
      </w:pPr>
      <w:r>
        <w:t>Критерий принятия решения: принятое решение о предоставлении государственной услуги.</w:t>
      </w:r>
    </w:p>
    <w:p w:rsidR="00F00357" w:rsidRDefault="00F00357">
      <w:pPr>
        <w:pStyle w:val="ConsPlusNormal"/>
        <w:spacing w:before="220"/>
        <w:ind w:firstLine="540"/>
        <w:jc w:val="both"/>
      </w:pPr>
      <w:r>
        <w:t>Результат административной процедуры: перечисление денежных средств заявителю на счета, открытые ими в кредитных организациях или в организации (филиал, структурное подразделение) федеральной почтовой связи по месту жительства.</w:t>
      </w:r>
    </w:p>
    <w:p w:rsidR="00F00357" w:rsidRDefault="00F00357">
      <w:pPr>
        <w:pStyle w:val="ConsPlusNormal"/>
        <w:spacing w:before="220"/>
        <w:ind w:firstLine="540"/>
        <w:jc w:val="both"/>
      </w:pPr>
      <w:r>
        <w:t>Способ фиксации результата административной процедуры: выплата (перечисление) денежных средств заявителю подтверждается платежным поручением.</w:t>
      </w:r>
    </w:p>
    <w:p w:rsidR="00F00357" w:rsidRDefault="00F00357">
      <w:pPr>
        <w:pStyle w:val="ConsPlusNormal"/>
        <w:jc w:val="both"/>
      </w:pPr>
    </w:p>
    <w:p w:rsidR="00F00357" w:rsidRDefault="00F00357">
      <w:pPr>
        <w:pStyle w:val="ConsPlusTitle"/>
        <w:jc w:val="center"/>
        <w:outlineLvl w:val="2"/>
      </w:pPr>
      <w:r>
        <w:t>Выдача курсовки на предоставление услуг по оздоровлению</w:t>
      </w:r>
    </w:p>
    <w:p w:rsidR="00F00357" w:rsidRDefault="00F00357">
      <w:pPr>
        <w:pStyle w:val="ConsPlusNormal"/>
        <w:jc w:val="both"/>
      </w:pPr>
    </w:p>
    <w:p w:rsidR="00F00357" w:rsidRDefault="00F00357">
      <w:pPr>
        <w:pStyle w:val="ConsPlusNormal"/>
        <w:ind w:firstLine="540"/>
        <w:jc w:val="both"/>
      </w:pPr>
      <w:r>
        <w:t>62. Основание для начала административной процедуры: наступление очередности на предоставление услуг по оздоровлению.</w:t>
      </w:r>
    </w:p>
    <w:p w:rsidR="00F00357" w:rsidRDefault="00F00357">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оказание услуг по оздоровлению.</w:t>
      </w:r>
    </w:p>
    <w:p w:rsidR="00F00357" w:rsidRDefault="00F00357">
      <w:pPr>
        <w:pStyle w:val="ConsPlusNormal"/>
        <w:spacing w:before="220"/>
        <w:ind w:firstLine="540"/>
        <w:jc w:val="both"/>
      </w:pPr>
      <w:r>
        <w:t>Содержание административных действий, входящих в состав административной процедуры: выдача курсовки.</w:t>
      </w:r>
    </w:p>
    <w:p w:rsidR="00F00357" w:rsidRDefault="00F00357">
      <w:pPr>
        <w:pStyle w:val="ConsPlusNormal"/>
        <w:spacing w:before="220"/>
        <w:ind w:firstLine="540"/>
        <w:jc w:val="both"/>
      </w:pPr>
      <w:r>
        <w:t>Критерий принятия решения: принятое решение о предоставлении услуг по оздоровлению, наступление очередности на предоставление услуг по оздоровлению.</w:t>
      </w:r>
    </w:p>
    <w:p w:rsidR="00F00357" w:rsidRDefault="00F00357">
      <w:pPr>
        <w:pStyle w:val="ConsPlusNormal"/>
        <w:spacing w:before="220"/>
        <w:ind w:firstLine="540"/>
        <w:jc w:val="both"/>
      </w:pPr>
      <w:r>
        <w:t>Результат административной процедуры: предоставление услуг по оздоровлению.</w:t>
      </w:r>
    </w:p>
    <w:p w:rsidR="00F00357" w:rsidRDefault="00F00357">
      <w:pPr>
        <w:pStyle w:val="ConsPlusNormal"/>
        <w:spacing w:before="220"/>
        <w:ind w:firstLine="540"/>
        <w:jc w:val="both"/>
      </w:pPr>
      <w:r>
        <w:t>Способ фиксации результата административной процедуры: специалист Учреждения, ответственный за оказание услуг по оздоровлению, регистрирует выдачу курсовки в журнале учета выдачи курсовок.</w:t>
      </w:r>
    </w:p>
    <w:p w:rsidR="00F00357" w:rsidRDefault="00F00357">
      <w:pPr>
        <w:pStyle w:val="ConsPlusNormal"/>
        <w:spacing w:before="220"/>
        <w:ind w:firstLine="540"/>
        <w:jc w:val="both"/>
      </w:pPr>
      <w:r>
        <w:t>При отказе заявителя от получения курсовки гражданин исключается из очереди на оказание услуг по оздоровлению.</w:t>
      </w:r>
    </w:p>
    <w:p w:rsidR="00F00357" w:rsidRDefault="00F00357">
      <w:pPr>
        <w:pStyle w:val="ConsPlusNormal"/>
        <w:jc w:val="both"/>
      </w:pPr>
    </w:p>
    <w:p w:rsidR="00F00357" w:rsidRDefault="00F00357">
      <w:pPr>
        <w:pStyle w:val="ConsPlusTitle"/>
        <w:jc w:val="center"/>
        <w:outlineLvl w:val="1"/>
      </w:pPr>
      <w:r>
        <w:t>IV. Формы контроля за исполнением административного</w:t>
      </w:r>
    </w:p>
    <w:p w:rsidR="00F00357" w:rsidRDefault="00F00357">
      <w:pPr>
        <w:pStyle w:val="ConsPlusTitle"/>
        <w:jc w:val="center"/>
      </w:pPr>
      <w:r>
        <w:t>регламента</w:t>
      </w:r>
    </w:p>
    <w:p w:rsidR="00F00357" w:rsidRDefault="00F00357">
      <w:pPr>
        <w:pStyle w:val="ConsPlusNormal"/>
        <w:jc w:val="both"/>
      </w:pPr>
    </w:p>
    <w:p w:rsidR="00F00357" w:rsidRDefault="00F00357">
      <w:pPr>
        <w:pStyle w:val="ConsPlusTitle"/>
        <w:jc w:val="center"/>
        <w:outlineLvl w:val="2"/>
      </w:pPr>
      <w:r>
        <w:t>Порядок осуществления текущего контроля за соблюдением</w:t>
      </w:r>
    </w:p>
    <w:p w:rsidR="00F00357" w:rsidRDefault="00F00357">
      <w:pPr>
        <w:pStyle w:val="ConsPlusTitle"/>
        <w:jc w:val="center"/>
      </w:pPr>
      <w:r>
        <w:t>и исполнением ответственными должностными лицами положений</w:t>
      </w:r>
    </w:p>
    <w:p w:rsidR="00F00357" w:rsidRDefault="00F00357">
      <w:pPr>
        <w:pStyle w:val="ConsPlusTitle"/>
        <w:jc w:val="center"/>
      </w:pPr>
      <w:r>
        <w:t>административного регламента и иных нормативных правовых</w:t>
      </w:r>
    </w:p>
    <w:p w:rsidR="00F00357" w:rsidRDefault="00F00357">
      <w:pPr>
        <w:pStyle w:val="ConsPlusTitle"/>
        <w:jc w:val="center"/>
      </w:pPr>
      <w:r>
        <w:t>актов, устанавливающих требования к предоставлению</w:t>
      </w:r>
    </w:p>
    <w:p w:rsidR="00F00357" w:rsidRDefault="00F00357">
      <w:pPr>
        <w:pStyle w:val="ConsPlusTitle"/>
        <w:jc w:val="center"/>
      </w:pPr>
      <w:r>
        <w:t>государственной услуги, а также принятием ими решений</w:t>
      </w:r>
    </w:p>
    <w:p w:rsidR="00F00357" w:rsidRDefault="00F00357">
      <w:pPr>
        <w:pStyle w:val="ConsPlusNormal"/>
        <w:jc w:val="both"/>
      </w:pPr>
    </w:p>
    <w:p w:rsidR="00F00357" w:rsidRDefault="00F00357">
      <w:pPr>
        <w:pStyle w:val="ConsPlusNormal"/>
        <w:ind w:firstLine="540"/>
        <w:jc w:val="both"/>
      </w:pPr>
      <w:r>
        <w:t>63.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отдела социальных выплат Учреждения.</w:t>
      </w:r>
    </w:p>
    <w:p w:rsidR="00F00357" w:rsidRDefault="00F00357">
      <w:pPr>
        <w:pStyle w:val="ConsPlusNormal"/>
        <w:jc w:val="both"/>
      </w:pPr>
    </w:p>
    <w:p w:rsidR="00F00357" w:rsidRDefault="00F00357">
      <w:pPr>
        <w:pStyle w:val="ConsPlusTitle"/>
        <w:jc w:val="center"/>
        <w:outlineLvl w:val="2"/>
      </w:pPr>
      <w:r>
        <w:t>Порядок и периодичность осуществления плановых и внеплановых</w:t>
      </w:r>
    </w:p>
    <w:p w:rsidR="00F00357" w:rsidRDefault="00F00357">
      <w:pPr>
        <w:pStyle w:val="ConsPlusTitle"/>
        <w:jc w:val="center"/>
      </w:pPr>
      <w:r>
        <w:t>проверок полноты и качества предоставления государственной</w:t>
      </w:r>
    </w:p>
    <w:p w:rsidR="00F00357" w:rsidRDefault="00F00357">
      <w:pPr>
        <w:pStyle w:val="ConsPlusTitle"/>
        <w:jc w:val="center"/>
      </w:pPr>
      <w:r>
        <w:t>услуги, порядок и формы контроля полноты и качества</w:t>
      </w:r>
    </w:p>
    <w:p w:rsidR="00F00357" w:rsidRDefault="00F00357">
      <w:pPr>
        <w:pStyle w:val="ConsPlusTitle"/>
        <w:jc w:val="center"/>
      </w:pPr>
      <w:r>
        <w:t>предоставления государственной услуги, в том числе</w:t>
      </w:r>
    </w:p>
    <w:p w:rsidR="00F00357" w:rsidRDefault="00F00357">
      <w:pPr>
        <w:pStyle w:val="ConsPlusTitle"/>
        <w:jc w:val="center"/>
      </w:pPr>
      <w:r>
        <w:t>со стороны граждан, их объединений и организаций</w:t>
      </w:r>
    </w:p>
    <w:p w:rsidR="00F00357" w:rsidRDefault="00F00357">
      <w:pPr>
        <w:pStyle w:val="ConsPlusNormal"/>
        <w:jc w:val="center"/>
      </w:pPr>
      <w:r>
        <w:t xml:space="preserve">(в ред. </w:t>
      </w:r>
      <w:hyperlink r:id="rId98">
        <w:r>
          <w:rPr>
            <w:color w:val="0000FF"/>
          </w:rPr>
          <w:t>приказа</w:t>
        </w:r>
      </w:hyperlink>
      <w:r>
        <w:t xml:space="preserve"> Департамента социального</w:t>
      </w:r>
    </w:p>
    <w:p w:rsidR="00F00357" w:rsidRDefault="00F00357">
      <w:pPr>
        <w:pStyle w:val="ConsPlusNormal"/>
        <w:jc w:val="center"/>
      </w:pPr>
      <w:r>
        <w:t>развития ХМАО - Югры от 14.02.2022 N 8-нп)</w:t>
      </w:r>
    </w:p>
    <w:p w:rsidR="00F00357" w:rsidRDefault="00F00357">
      <w:pPr>
        <w:pStyle w:val="ConsPlusNormal"/>
        <w:jc w:val="both"/>
      </w:pPr>
    </w:p>
    <w:p w:rsidR="00F00357" w:rsidRDefault="00F00357">
      <w:pPr>
        <w:pStyle w:val="ConsPlusNormal"/>
        <w:ind w:firstLine="540"/>
        <w:jc w:val="both"/>
      </w:pPr>
      <w:r>
        <w:t>64.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F00357" w:rsidRDefault="00F00357">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F00357" w:rsidRDefault="00F0035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F00357" w:rsidRDefault="00F00357">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F00357" w:rsidRDefault="00F00357">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F00357" w:rsidRDefault="00F00357">
      <w:pPr>
        <w:pStyle w:val="ConsPlusNormal"/>
        <w:spacing w:before="220"/>
        <w:ind w:firstLine="540"/>
        <w:jc w:val="both"/>
      </w:pPr>
      <w:r>
        <w:t xml:space="preserve">Рассмотрение жалобы заявителя осуществляется в порядке, предусмотренном </w:t>
      </w:r>
      <w:hyperlink w:anchor="P649">
        <w:r>
          <w:rPr>
            <w:color w:val="0000FF"/>
          </w:rPr>
          <w:t>разделом V</w:t>
        </w:r>
      </w:hyperlink>
      <w:r>
        <w:t xml:space="preserve"> настоящего Административного регламента.</w:t>
      </w:r>
    </w:p>
    <w:p w:rsidR="00F00357" w:rsidRDefault="00F00357">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F00357" w:rsidRDefault="00F00357">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F00357" w:rsidRDefault="00F00357">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F00357" w:rsidRDefault="00F00357">
      <w:pPr>
        <w:pStyle w:val="ConsPlusNormal"/>
        <w:spacing w:before="220"/>
        <w:ind w:firstLine="540"/>
        <w:jc w:val="both"/>
      </w:pPr>
      <w:r>
        <w:t>65.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F00357" w:rsidRDefault="00F00357">
      <w:pPr>
        <w:pStyle w:val="ConsPlusNormal"/>
        <w:jc w:val="both"/>
      </w:pPr>
    </w:p>
    <w:p w:rsidR="00F00357" w:rsidRDefault="00F00357">
      <w:pPr>
        <w:pStyle w:val="ConsPlusTitle"/>
        <w:jc w:val="center"/>
        <w:outlineLvl w:val="2"/>
      </w:pPr>
      <w:r>
        <w:t>Ответственность должностных лиц исполнительного органа</w:t>
      </w:r>
    </w:p>
    <w:p w:rsidR="00F00357" w:rsidRDefault="00F00357">
      <w:pPr>
        <w:pStyle w:val="ConsPlusTitle"/>
        <w:jc w:val="center"/>
      </w:pPr>
      <w:r>
        <w:t>государственной власти за решения и действия (бездействие),</w:t>
      </w:r>
    </w:p>
    <w:p w:rsidR="00F00357" w:rsidRDefault="00F00357">
      <w:pPr>
        <w:pStyle w:val="ConsPlusTitle"/>
        <w:jc w:val="center"/>
      </w:pPr>
      <w:r>
        <w:t>принимаемые (осуществляемые) ими в ходе предоставления</w:t>
      </w:r>
    </w:p>
    <w:p w:rsidR="00F00357" w:rsidRDefault="00F00357">
      <w:pPr>
        <w:pStyle w:val="ConsPlusTitle"/>
        <w:jc w:val="center"/>
      </w:pPr>
      <w:r>
        <w:t>государственной услуги, в том числе за необоснованные</w:t>
      </w:r>
    </w:p>
    <w:p w:rsidR="00F00357" w:rsidRDefault="00F00357">
      <w:pPr>
        <w:pStyle w:val="ConsPlusTitle"/>
        <w:jc w:val="center"/>
      </w:pPr>
      <w:r>
        <w:t>межведомственные запросы</w:t>
      </w:r>
    </w:p>
    <w:p w:rsidR="00F00357" w:rsidRDefault="00F00357">
      <w:pPr>
        <w:pStyle w:val="ConsPlusNormal"/>
        <w:jc w:val="both"/>
      </w:pPr>
    </w:p>
    <w:p w:rsidR="00F00357" w:rsidRDefault="00F00357">
      <w:pPr>
        <w:pStyle w:val="ConsPlusNormal"/>
        <w:ind w:firstLine="540"/>
        <w:jc w:val="both"/>
      </w:pPr>
      <w:r>
        <w:t xml:space="preserve">66. Работники МФЦ несут административную ответственность за нарушение настоящего Административного регламента в соответствии со </w:t>
      </w:r>
      <w:hyperlink r:id="rId99">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F00357" w:rsidRDefault="00F00357">
      <w:pPr>
        <w:pStyle w:val="ConsPlusNormal"/>
        <w:spacing w:before="220"/>
        <w:ind w:firstLine="540"/>
        <w:jc w:val="both"/>
      </w:pPr>
      <w:r>
        <w:t>Специалисты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F00357" w:rsidRDefault="00F00357">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F00357" w:rsidRDefault="00F00357">
      <w:pPr>
        <w:pStyle w:val="ConsPlusNormal"/>
        <w:jc w:val="both"/>
      </w:pPr>
    </w:p>
    <w:p w:rsidR="00F00357" w:rsidRDefault="00F00357">
      <w:pPr>
        <w:pStyle w:val="ConsPlusTitle"/>
        <w:jc w:val="center"/>
        <w:outlineLvl w:val="1"/>
      </w:pPr>
      <w:bookmarkStart w:id="27" w:name="P649"/>
      <w:bookmarkEnd w:id="27"/>
      <w:r>
        <w:t>V. Досудебный (внесудебный) порядок обжалования решений</w:t>
      </w:r>
    </w:p>
    <w:p w:rsidR="00F00357" w:rsidRDefault="00F00357">
      <w:pPr>
        <w:pStyle w:val="ConsPlusTitle"/>
        <w:jc w:val="center"/>
      </w:pPr>
      <w:r>
        <w:t>и действий (бездействия) органа, предоставляющего</w:t>
      </w:r>
    </w:p>
    <w:p w:rsidR="00F00357" w:rsidRDefault="00F00357">
      <w:pPr>
        <w:pStyle w:val="ConsPlusTitle"/>
        <w:jc w:val="center"/>
      </w:pPr>
      <w:r>
        <w:t>государственную услугу, многофункционального центра, а также</w:t>
      </w:r>
    </w:p>
    <w:p w:rsidR="00F00357" w:rsidRDefault="00F00357">
      <w:pPr>
        <w:pStyle w:val="ConsPlusTitle"/>
        <w:jc w:val="center"/>
      </w:pPr>
      <w:r>
        <w:t>их должностных лиц, государственных служащих, работников</w:t>
      </w:r>
    </w:p>
    <w:p w:rsidR="00F00357" w:rsidRDefault="00F00357">
      <w:pPr>
        <w:pStyle w:val="ConsPlusNormal"/>
        <w:jc w:val="both"/>
      </w:pPr>
    </w:p>
    <w:p w:rsidR="00F00357" w:rsidRDefault="00F00357">
      <w:pPr>
        <w:pStyle w:val="ConsPlusNormal"/>
        <w:ind w:firstLine="540"/>
        <w:jc w:val="both"/>
      </w:pPr>
      <w:r>
        <w:t>67. Заявитель имеет право на досудебное (внесудебное) обжалование решений, действий (бездействия) Учреждения, Департамента, их должностных лиц, сотрудников Учреждения, государственных гражданских служащих Ханты-Мансийского автономного округа - Югры, МФЦ и его работников, принятых (осуществляемых) в ходе предоставления государственной услуги.</w:t>
      </w:r>
    </w:p>
    <w:p w:rsidR="00F00357" w:rsidRDefault="00F00357">
      <w:pPr>
        <w:pStyle w:val="ConsPlusNormal"/>
        <w:spacing w:before="220"/>
        <w:ind w:firstLine="540"/>
        <w:jc w:val="both"/>
      </w:pPr>
      <w:r>
        <w:t>68. Жалоба подается в Департамент, а в случае обжалования решения директора Департамента - заместителю Губернатора Ханты-Мансийского автономного округа - Югры, в ведении которого находится Департамент.</w:t>
      </w:r>
    </w:p>
    <w:p w:rsidR="00F00357" w:rsidRDefault="00F00357">
      <w:pPr>
        <w:pStyle w:val="ConsPlusNormal"/>
        <w:spacing w:before="220"/>
        <w:ind w:firstLine="540"/>
        <w:jc w:val="both"/>
      </w:pPr>
      <w:r>
        <w:t>При обжаловании решений, действий (бездействия) МФЦ либо его руководителя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F00357" w:rsidRDefault="00F00357">
      <w:pPr>
        <w:pStyle w:val="ConsPlusNormal"/>
        <w:jc w:val="both"/>
      </w:pPr>
      <w:r>
        <w:t xml:space="preserve">(в ред. </w:t>
      </w:r>
      <w:hyperlink r:id="rId100">
        <w:r>
          <w:rPr>
            <w:color w:val="0000FF"/>
          </w:rPr>
          <w:t>приказа</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 xml:space="preserve">Абзацы третий - четвертый утратили силу. - </w:t>
      </w:r>
      <w:hyperlink r:id="rId101">
        <w:r>
          <w:rPr>
            <w:color w:val="0000FF"/>
          </w:rPr>
          <w:t>Приказ</w:t>
        </w:r>
      </w:hyperlink>
      <w:r>
        <w:t xml:space="preserve"> Департамента социального развития ХМАО - Югры от 14.02.2022 N 8-нп.</w:t>
      </w:r>
    </w:p>
    <w:p w:rsidR="00F00357" w:rsidRDefault="00F00357">
      <w:pPr>
        <w:pStyle w:val="ConsPlusNormal"/>
        <w:spacing w:before="220"/>
        <w:ind w:firstLine="540"/>
        <w:jc w:val="both"/>
      </w:pPr>
      <w:r>
        <w:t>69. Информирование заявителей о порядке подачи и рассмотрения жалоб осуществляется в следующих формах (по выбору заявителя):</w:t>
      </w:r>
    </w:p>
    <w:p w:rsidR="00F00357" w:rsidRDefault="00F00357">
      <w:pPr>
        <w:pStyle w:val="ConsPlusNormal"/>
        <w:spacing w:before="220"/>
        <w:ind w:firstLine="540"/>
        <w:jc w:val="both"/>
      </w:pPr>
      <w:r>
        <w:t>устной (при личном обращении заявителя и/или по телефону);</w:t>
      </w:r>
    </w:p>
    <w:p w:rsidR="00F00357" w:rsidRDefault="00F00357">
      <w:pPr>
        <w:pStyle w:val="ConsPlusNormal"/>
        <w:spacing w:before="220"/>
        <w:ind w:firstLine="540"/>
        <w:jc w:val="both"/>
      </w:pPr>
      <w:r>
        <w:t>письменной (при письменном обращении заявителя по почте, электронной почте, факсу);</w:t>
      </w:r>
    </w:p>
    <w:p w:rsidR="00F00357" w:rsidRDefault="00F0035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Учреждения) и на информационных стендах в местах предоставления государственной услуги.</w:t>
      </w:r>
    </w:p>
    <w:p w:rsidR="00F00357" w:rsidRDefault="00F00357">
      <w:pPr>
        <w:pStyle w:val="ConsPlusNormal"/>
        <w:spacing w:before="220"/>
        <w:ind w:firstLine="540"/>
        <w:jc w:val="both"/>
      </w:pPr>
      <w:r>
        <w:t>70. Нормативные правовые акты, регулирующие порядок досудебного (внесудебного) обжалования решений и действий (бездействий) Учреждения, Департамента, МФЦ, а также их должностных лиц, государственных служащих, работников:</w:t>
      </w:r>
    </w:p>
    <w:p w:rsidR="00F00357" w:rsidRDefault="00F00357">
      <w:pPr>
        <w:pStyle w:val="ConsPlusNormal"/>
        <w:spacing w:before="220"/>
        <w:ind w:firstLine="540"/>
        <w:jc w:val="both"/>
      </w:pPr>
      <w:r>
        <w:t xml:space="preserve">Федеральный </w:t>
      </w:r>
      <w:hyperlink r:id="rId102">
        <w:r>
          <w:rPr>
            <w:color w:val="0000FF"/>
          </w:rPr>
          <w:t>закон</w:t>
        </w:r>
      </w:hyperlink>
      <w:r>
        <w:t xml:space="preserve"> от 27 июля 2010 года N 210-ФЗ "Об организации предоставления государственных и муниципальных услуг";</w:t>
      </w:r>
    </w:p>
    <w:p w:rsidR="00F00357" w:rsidRDefault="00F00357">
      <w:pPr>
        <w:pStyle w:val="ConsPlusNormal"/>
        <w:spacing w:before="220"/>
        <w:ind w:firstLine="540"/>
        <w:jc w:val="both"/>
      </w:pPr>
      <w:hyperlink r:id="rId103">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00357" w:rsidRDefault="00F00357">
      <w:pPr>
        <w:pStyle w:val="ConsPlusNormal"/>
        <w:jc w:val="both"/>
      </w:pPr>
    </w:p>
    <w:p w:rsidR="00F00357" w:rsidRDefault="00F00357">
      <w:pPr>
        <w:pStyle w:val="ConsPlusNormal"/>
        <w:jc w:val="both"/>
      </w:pPr>
    </w:p>
    <w:p w:rsidR="00F00357" w:rsidRDefault="00F00357">
      <w:pPr>
        <w:pStyle w:val="ConsPlusNormal"/>
        <w:jc w:val="both"/>
      </w:pPr>
    </w:p>
    <w:p w:rsidR="00F00357" w:rsidRDefault="00F00357">
      <w:pPr>
        <w:pStyle w:val="ConsPlusNormal"/>
        <w:jc w:val="both"/>
      </w:pPr>
    </w:p>
    <w:p w:rsidR="00F00357" w:rsidRDefault="00F00357">
      <w:pPr>
        <w:pStyle w:val="ConsPlusNormal"/>
        <w:jc w:val="both"/>
      </w:pPr>
    </w:p>
    <w:p w:rsidR="00F00357" w:rsidRDefault="00F00357">
      <w:pPr>
        <w:pStyle w:val="ConsPlusNormal"/>
        <w:jc w:val="right"/>
        <w:outlineLvl w:val="1"/>
      </w:pPr>
      <w:r>
        <w:t>Приложение 1</w:t>
      </w:r>
    </w:p>
    <w:p w:rsidR="00F00357" w:rsidRDefault="00F00357">
      <w:pPr>
        <w:pStyle w:val="ConsPlusNormal"/>
        <w:jc w:val="right"/>
      </w:pPr>
      <w:r>
        <w:t>к административному регламенту предоставления</w:t>
      </w:r>
    </w:p>
    <w:p w:rsidR="00F00357" w:rsidRDefault="00F00357">
      <w:pPr>
        <w:pStyle w:val="ConsPlusNormal"/>
        <w:jc w:val="right"/>
      </w:pPr>
      <w:r>
        <w:t>государственной услуги по предоставлению социальной</w:t>
      </w:r>
    </w:p>
    <w:p w:rsidR="00F00357" w:rsidRDefault="00F00357">
      <w:pPr>
        <w:pStyle w:val="ConsPlusNormal"/>
        <w:jc w:val="right"/>
      </w:pPr>
      <w:r>
        <w:t>поддержки ветеранам труда, труженикам тыла</w:t>
      </w:r>
    </w:p>
    <w:p w:rsidR="00F00357" w:rsidRDefault="00F003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3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357" w:rsidRDefault="00F003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357" w:rsidRDefault="00F003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357" w:rsidRDefault="00F00357">
            <w:pPr>
              <w:pStyle w:val="ConsPlusNormal"/>
              <w:jc w:val="center"/>
            </w:pPr>
            <w:r>
              <w:rPr>
                <w:color w:val="392C69"/>
              </w:rPr>
              <w:t>Список изменяющих документов</w:t>
            </w:r>
          </w:p>
          <w:p w:rsidR="00F00357" w:rsidRDefault="00F00357">
            <w:pPr>
              <w:pStyle w:val="ConsPlusNormal"/>
              <w:jc w:val="center"/>
            </w:pPr>
            <w:r>
              <w:rPr>
                <w:color w:val="392C69"/>
              </w:rPr>
              <w:t xml:space="preserve">(в ред. </w:t>
            </w:r>
            <w:hyperlink r:id="rId104">
              <w:r>
                <w:rPr>
                  <w:color w:val="0000FF"/>
                </w:rPr>
                <w:t>приказа</w:t>
              </w:r>
            </w:hyperlink>
            <w:r>
              <w:rPr>
                <w:color w:val="392C69"/>
              </w:rPr>
              <w:t xml:space="preserve"> Департамента социального развития ХМАО - Югры</w:t>
            </w:r>
          </w:p>
          <w:p w:rsidR="00F00357" w:rsidRDefault="00F00357">
            <w:pPr>
              <w:pStyle w:val="ConsPlusNormal"/>
              <w:jc w:val="center"/>
            </w:pPr>
            <w:r>
              <w:rPr>
                <w:color w:val="392C69"/>
              </w:rPr>
              <w:t>от 14.02.2022 N 8-нп)</w:t>
            </w:r>
          </w:p>
        </w:tc>
        <w:tc>
          <w:tcPr>
            <w:tcW w:w="113" w:type="dxa"/>
            <w:tcBorders>
              <w:top w:val="nil"/>
              <w:left w:val="nil"/>
              <w:bottom w:val="nil"/>
              <w:right w:val="nil"/>
            </w:tcBorders>
            <w:shd w:val="clear" w:color="auto" w:fill="F4F3F8"/>
            <w:tcMar>
              <w:top w:w="0" w:type="dxa"/>
              <w:left w:w="0" w:type="dxa"/>
              <w:bottom w:w="0" w:type="dxa"/>
              <w:right w:w="0" w:type="dxa"/>
            </w:tcMar>
          </w:tcPr>
          <w:p w:rsidR="00F00357" w:rsidRDefault="00F00357">
            <w:pPr>
              <w:pStyle w:val="ConsPlusNormal"/>
            </w:pPr>
          </w:p>
        </w:tc>
      </w:tr>
    </w:tbl>
    <w:p w:rsidR="00F00357" w:rsidRDefault="00F00357">
      <w:pPr>
        <w:pStyle w:val="ConsPlusNormal"/>
      </w:pPr>
    </w:p>
    <w:p w:rsidR="00F00357" w:rsidRDefault="00F00357">
      <w:pPr>
        <w:pStyle w:val="ConsPlusNonformat"/>
        <w:jc w:val="both"/>
      </w:pPr>
      <w:r>
        <w:t xml:space="preserve">                                          Руководителю казенного учреждения</w:t>
      </w:r>
    </w:p>
    <w:p w:rsidR="00F00357" w:rsidRDefault="00F00357">
      <w:pPr>
        <w:pStyle w:val="ConsPlusNonformat"/>
        <w:jc w:val="both"/>
      </w:pPr>
      <w:r>
        <w:t xml:space="preserve">                                Ханты-Мансийского автономного округа - Югры</w:t>
      </w:r>
    </w:p>
    <w:p w:rsidR="00F00357" w:rsidRDefault="00F00357">
      <w:pPr>
        <w:pStyle w:val="ConsPlusNonformat"/>
        <w:jc w:val="both"/>
      </w:pPr>
      <w:r>
        <w:t xml:space="preserve">                                                  "Центр социальных выплат"</w:t>
      </w:r>
    </w:p>
    <w:p w:rsidR="00F00357" w:rsidRDefault="00F00357">
      <w:pPr>
        <w:pStyle w:val="ConsPlusNonformat"/>
        <w:jc w:val="both"/>
      </w:pPr>
      <w:r>
        <w:t xml:space="preserve">                             (филиала) в __________________________________</w:t>
      </w:r>
    </w:p>
    <w:p w:rsidR="00F00357" w:rsidRDefault="00F00357">
      <w:pPr>
        <w:pStyle w:val="ConsPlusNonformat"/>
        <w:jc w:val="both"/>
      </w:pPr>
    </w:p>
    <w:p w:rsidR="00F00357" w:rsidRDefault="00F00357">
      <w:pPr>
        <w:pStyle w:val="ConsPlusNonformat"/>
        <w:jc w:val="both"/>
      </w:pPr>
      <w:bookmarkStart w:id="28" w:name="P684"/>
      <w:bookmarkEnd w:id="28"/>
      <w:r>
        <w:t xml:space="preserve">                                 ЗАЯВЛЕНИЕ</w:t>
      </w:r>
    </w:p>
    <w:p w:rsidR="00F00357" w:rsidRDefault="00F00357">
      <w:pPr>
        <w:pStyle w:val="ConsPlusNonformat"/>
        <w:jc w:val="both"/>
      </w:pPr>
      <w:r>
        <w:t xml:space="preserve">        о предоставлении мер социальной поддержки ветеранам труда,</w:t>
      </w:r>
    </w:p>
    <w:p w:rsidR="00F00357" w:rsidRDefault="00F00357">
      <w:pPr>
        <w:pStyle w:val="ConsPlusNonformat"/>
        <w:jc w:val="both"/>
      </w:pPr>
      <w:r>
        <w:t xml:space="preserve">                              труженикам тыла</w:t>
      </w:r>
    </w:p>
    <w:p w:rsidR="00F00357" w:rsidRDefault="00F00357">
      <w:pPr>
        <w:pStyle w:val="ConsPlusNonformat"/>
        <w:jc w:val="both"/>
      </w:pPr>
    </w:p>
    <w:p w:rsidR="00F00357" w:rsidRDefault="00F00357">
      <w:pPr>
        <w:pStyle w:val="ConsPlusNonformat"/>
        <w:jc w:val="both"/>
      </w:pPr>
      <w:r>
        <w:t xml:space="preserve">    1. Индивидуальные сведения о заявителе:</w:t>
      </w:r>
    </w:p>
    <w:p w:rsidR="00F00357" w:rsidRDefault="00F00357">
      <w:pPr>
        <w:pStyle w:val="ConsPlusNonformat"/>
        <w:jc w:val="both"/>
      </w:pPr>
      <w:r>
        <w:t>Ф.И.О. заявителя __________________________________________________________</w:t>
      </w:r>
    </w:p>
    <w:p w:rsidR="00F00357" w:rsidRDefault="00F00357">
      <w:pPr>
        <w:pStyle w:val="ConsPlusNonformat"/>
        <w:jc w:val="both"/>
      </w:pPr>
      <w:r>
        <w:t>Адрес места жительства ____________________________________________________</w:t>
      </w:r>
    </w:p>
    <w:p w:rsidR="00F00357" w:rsidRDefault="00F00357">
      <w:pPr>
        <w:pStyle w:val="ConsPlusNonformat"/>
        <w:jc w:val="both"/>
      </w:pPr>
      <w:r>
        <w:t>Адрес  места  пребывания  (фактического  проживания)  (нужное  подчеркнуть)</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(заполняется в случае, если адрес места жительства не совпадает с адресом</w:t>
      </w:r>
    </w:p>
    <w:p w:rsidR="00F00357" w:rsidRDefault="00F00357">
      <w:pPr>
        <w:pStyle w:val="ConsPlusNonformat"/>
        <w:jc w:val="both"/>
      </w:pPr>
      <w:r>
        <w:t xml:space="preserve">                места пребывания (фактического проживания))</w:t>
      </w:r>
    </w:p>
    <w:p w:rsidR="00F00357" w:rsidRDefault="00F00357">
      <w:pPr>
        <w:pStyle w:val="ConsPlusNonformat"/>
        <w:jc w:val="both"/>
      </w:pPr>
      <w:r>
        <w:t>Телефон ___________________________________________________________________</w:t>
      </w:r>
    </w:p>
    <w:p w:rsidR="00F00357" w:rsidRDefault="00F00357">
      <w:pPr>
        <w:pStyle w:val="ConsPlusNonformat"/>
        <w:jc w:val="both"/>
      </w:pPr>
      <w:r>
        <w:t>Льготная категория ________________________________________________________</w:t>
      </w:r>
    </w:p>
    <w:p w:rsidR="00F00357" w:rsidRDefault="00F00357">
      <w:pPr>
        <w:pStyle w:val="ConsPlusNonformat"/>
        <w:jc w:val="both"/>
      </w:pPr>
      <w:r>
        <w:t>Удостоверение о праве на меры социальной поддержки</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название</w:t>
      </w:r>
    </w:p>
    <w:p w:rsidR="00F00357" w:rsidRDefault="00F003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F00357">
        <w:tc>
          <w:tcPr>
            <w:tcW w:w="1134" w:type="dxa"/>
          </w:tcPr>
          <w:p w:rsidR="00F00357" w:rsidRDefault="00F00357">
            <w:pPr>
              <w:pStyle w:val="ConsPlusNormal"/>
              <w:jc w:val="both"/>
            </w:pPr>
            <w:r>
              <w:t>Серия</w:t>
            </w:r>
          </w:p>
        </w:tc>
        <w:tc>
          <w:tcPr>
            <w:tcW w:w="1134" w:type="dxa"/>
          </w:tcPr>
          <w:p w:rsidR="00F00357" w:rsidRDefault="00F00357">
            <w:pPr>
              <w:pStyle w:val="ConsPlusNormal"/>
              <w:jc w:val="both"/>
            </w:pPr>
          </w:p>
        </w:tc>
        <w:tc>
          <w:tcPr>
            <w:tcW w:w="1134" w:type="dxa"/>
          </w:tcPr>
          <w:p w:rsidR="00F00357" w:rsidRDefault="00F00357">
            <w:pPr>
              <w:pStyle w:val="ConsPlusNormal"/>
              <w:jc w:val="both"/>
            </w:pPr>
            <w:r>
              <w:t>Номер</w:t>
            </w:r>
          </w:p>
        </w:tc>
        <w:tc>
          <w:tcPr>
            <w:tcW w:w="1359" w:type="dxa"/>
          </w:tcPr>
          <w:p w:rsidR="00F00357" w:rsidRDefault="00F00357">
            <w:pPr>
              <w:pStyle w:val="ConsPlusNormal"/>
              <w:jc w:val="both"/>
            </w:pPr>
          </w:p>
        </w:tc>
        <w:tc>
          <w:tcPr>
            <w:tcW w:w="1531" w:type="dxa"/>
          </w:tcPr>
          <w:p w:rsidR="00F00357" w:rsidRDefault="00F00357">
            <w:pPr>
              <w:pStyle w:val="ConsPlusNormal"/>
              <w:jc w:val="both"/>
            </w:pPr>
            <w:r>
              <w:t>Дата выдачи</w:t>
            </w:r>
          </w:p>
        </w:tc>
        <w:tc>
          <w:tcPr>
            <w:tcW w:w="2778" w:type="dxa"/>
          </w:tcPr>
          <w:p w:rsidR="00F00357" w:rsidRDefault="00F00357">
            <w:pPr>
              <w:pStyle w:val="ConsPlusNormal"/>
              <w:jc w:val="both"/>
            </w:pPr>
          </w:p>
        </w:tc>
      </w:tr>
      <w:tr w:rsidR="00F00357">
        <w:tc>
          <w:tcPr>
            <w:tcW w:w="9070" w:type="dxa"/>
            <w:gridSpan w:val="6"/>
          </w:tcPr>
          <w:p w:rsidR="00F00357" w:rsidRDefault="00F00357">
            <w:pPr>
              <w:pStyle w:val="ConsPlusNormal"/>
              <w:jc w:val="both"/>
            </w:pPr>
            <w:r>
              <w:t>Кем выдано:</w:t>
            </w:r>
          </w:p>
        </w:tc>
      </w:tr>
    </w:tbl>
    <w:p w:rsidR="00F00357" w:rsidRDefault="00F00357">
      <w:pPr>
        <w:pStyle w:val="ConsPlusNormal"/>
        <w:ind w:firstLine="540"/>
        <w:jc w:val="both"/>
      </w:pPr>
    </w:p>
    <w:p w:rsidR="00F00357" w:rsidRDefault="00F00357">
      <w:pPr>
        <w:pStyle w:val="ConsPlusNormal"/>
        <w:ind w:firstLine="540"/>
        <w:jc w:val="both"/>
      </w:pPr>
      <w:r>
        <w:t>Документ, удостоверяющий личность и содержащий указание на гражданство Российской Федерации</w:t>
      </w:r>
    </w:p>
    <w:p w:rsidR="00F00357" w:rsidRDefault="00F003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F00357">
        <w:tc>
          <w:tcPr>
            <w:tcW w:w="1134" w:type="dxa"/>
          </w:tcPr>
          <w:p w:rsidR="00F00357" w:rsidRDefault="00F00357">
            <w:pPr>
              <w:pStyle w:val="ConsPlusNormal"/>
              <w:jc w:val="both"/>
            </w:pPr>
            <w:r>
              <w:t>Серия</w:t>
            </w:r>
          </w:p>
        </w:tc>
        <w:tc>
          <w:tcPr>
            <w:tcW w:w="1134" w:type="dxa"/>
          </w:tcPr>
          <w:p w:rsidR="00F00357" w:rsidRDefault="00F00357">
            <w:pPr>
              <w:pStyle w:val="ConsPlusNormal"/>
              <w:jc w:val="both"/>
            </w:pPr>
          </w:p>
        </w:tc>
        <w:tc>
          <w:tcPr>
            <w:tcW w:w="1134" w:type="dxa"/>
          </w:tcPr>
          <w:p w:rsidR="00F00357" w:rsidRDefault="00F00357">
            <w:pPr>
              <w:pStyle w:val="ConsPlusNormal"/>
              <w:jc w:val="both"/>
            </w:pPr>
            <w:r>
              <w:t>Номер</w:t>
            </w:r>
          </w:p>
        </w:tc>
        <w:tc>
          <w:tcPr>
            <w:tcW w:w="1359" w:type="dxa"/>
          </w:tcPr>
          <w:p w:rsidR="00F00357" w:rsidRDefault="00F00357">
            <w:pPr>
              <w:pStyle w:val="ConsPlusNormal"/>
              <w:jc w:val="both"/>
            </w:pPr>
          </w:p>
        </w:tc>
        <w:tc>
          <w:tcPr>
            <w:tcW w:w="1531" w:type="dxa"/>
          </w:tcPr>
          <w:p w:rsidR="00F00357" w:rsidRDefault="00F00357">
            <w:pPr>
              <w:pStyle w:val="ConsPlusNormal"/>
              <w:jc w:val="both"/>
            </w:pPr>
            <w:r>
              <w:t>Дата выдачи</w:t>
            </w:r>
          </w:p>
        </w:tc>
        <w:tc>
          <w:tcPr>
            <w:tcW w:w="2778" w:type="dxa"/>
          </w:tcPr>
          <w:p w:rsidR="00F00357" w:rsidRDefault="00F00357">
            <w:pPr>
              <w:pStyle w:val="ConsPlusNormal"/>
              <w:jc w:val="both"/>
            </w:pPr>
          </w:p>
        </w:tc>
      </w:tr>
      <w:tr w:rsidR="00F00357">
        <w:tc>
          <w:tcPr>
            <w:tcW w:w="9070" w:type="dxa"/>
            <w:gridSpan w:val="6"/>
          </w:tcPr>
          <w:p w:rsidR="00F00357" w:rsidRDefault="00F00357">
            <w:pPr>
              <w:pStyle w:val="ConsPlusNormal"/>
              <w:jc w:val="both"/>
            </w:pPr>
            <w:r>
              <w:t>Выдан:</w:t>
            </w:r>
          </w:p>
        </w:tc>
      </w:tr>
    </w:tbl>
    <w:p w:rsidR="00F00357" w:rsidRDefault="00F00357">
      <w:pPr>
        <w:pStyle w:val="ConsPlusNormal"/>
        <w:ind w:firstLine="540"/>
        <w:jc w:val="both"/>
      </w:pPr>
    </w:p>
    <w:p w:rsidR="00F00357" w:rsidRDefault="00F00357">
      <w:pPr>
        <w:pStyle w:val="ConsPlusNonformat"/>
        <w:jc w:val="both"/>
      </w:pPr>
      <w:r>
        <w:t xml:space="preserve">    2. Перечень мер социальной поддержки (нужное отметить V):</w:t>
      </w:r>
    </w:p>
    <w:p w:rsidR="00F00357" w:rsidRDefault="00F00357">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денежная выплата</w:t>
      </w:r>
    </w:p>
    <w:p w:rsidR="00F00357" w:rsidRDefault="00F00357">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занимаемого жилого помещения</w:t>
      </w:r>
    </w:p>
    <w:p w:rsidR="00F00357" w:rsidRDefault="00F00357">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на оплату взноса за капитальный ремонт жилого помещения</w:t>
      </w:r>
    </w:p>
    <w:p w:rsidR="00F00357" w:rsidRDefault="00F00357">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коммунальных услуг, в том числе:</w:t>
      </w:r>
    </w:p>
    <w:p w:rsidR="00F00357" w:rsidRDefault="00F00357">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приобретение твердого топлива</w:t>
      </w:r>
    </w:p>
    <w:p w:rsidR="00F00357" w:rsidRDefault="00F00357">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поставку твердого топлива</w:t>
      </w:r>
    </w:p>
    <w:p w:rsidR="00F00357" w:rsidRDefault="00F00357">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ежемесячное денежное обеспечение</w:t>
      </w:r>
    </w:p>
    <w:p w:rsidR="00F00357" w:rsidRDefault="00F00357">
      <w:pPr>
        <w:pStyle w:val="ConsPlusNonformat"/>
        <w:jc w:val="both"/>
      </w:pPr>
      <w:r>
        <w:t xml:space="preserve">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ежегодная денежная выплата на оздоровление</w:t>
      </w:r>
    </w:p>
    <w:p w:rsidR="00F00357" w:rsidRDefault="00F00357">
      <w:pPr>
        <w:pStyle w:val="ConsPlusNonformat"/>
        <w:jc w:val="both"/>
      </w:pPr>
      <w:r>
        <w:t xml:space="preserve">    3. Раздел заполняется в случае предоставления меры социальной поддержки</w:t>
      </w:r>
    </w:p>
    <w:p w:rsidR="00F00357" w:rsidRDefault="00F00357">
      <w:pPr>
        <w:pStyle w:val="ConsPlusNonformat"/>
        <w:jc w:val="both"/>
      </w:pPr>
      <w:r>
        <w:t>по  плате  жилого  помещения  и  коммунальных  услуг, в том числе на оплату</w:t>
      </w:r>
    </w:p>
    <w:p w:rsidR="00F00357" w:rsidRDefault="00F00357">
      <w:pPr>
        <w:pStyle w:val="ConsPlusNonformat"/>
        <w:jc w:val="both"/>
      </w:pPr>
      <w:r>
        <w:t>взносов  за  капитальный  ремонт,  на жилое помещение по месту фактического</w:t>
      </w:r>
    </w:p>
    <w:p w:rsidR="00F00357" w:rsidRDefault="00F00357">
      <w:pPr>
        <w:pStyle w:val="ConsPlusNonformat"/>
        <w:jc w:val="both"/>
      </w:pPr>
      <w:r>
        <w:t>проживания.</w:t>
      </w:r>
    </w:p>
    <w:p w:rsidR="00F00357" w:rsidRDefault="00F00357">
      <w:pPr>
        <w:pStyle w:val="ConsPlusNonformat"/>
        <w:jc w:val="both"/>
      </w:pPr>
      <w:r>
        <w:t xml:space="preserve">    Меры  социальной  поддержки  по  оплате жилого помещения и коммунальных</w:t>
      </w:r>
    </w:p>
    <w:p w:rsidR="00F00357" w:rsidRDefault="00F00357">
      <w:pPr>
        <w:pStyle w:val="ConsPlusNonformat"/>
        <w:jc w:val="both"/>
      </w:pPr>
      <w:r>
        <w:t>услуг,  в  том  числе  на  оплату  взносов  за  капитальный  ремонт,  прошу</w:t>
      </w:r>
    </w:p>
    <w:p w:rsidR="00F00357" w:rsidRDefault="00F00357">
      <w:pPr>
        <w:pStyle w:val="ConsPlusNonformat"/>
        <w:jc w:val="both"/>
      </w:pPr>
      <w:r>
        <w:t>предоставлять  на  жилое  помещение  по  месту  фактического  проживания по</w:t>
      </w:r>
    </w:p>
    <w:p w:rsidR="00F00357" w:rsidRDefault="00F00357">
      <w:pPr>
        <w:pStyle w:val="ConsPlusNonformat"/>
        <w:jc w:val="both"/>
      </w:pPr>
      <w:r>
        <w:t>адресу: ___________________________________________________________________</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(заполняется в случае, если адрес фактического проживания</w:t>
      </w:r>
    </w:p>
    <w:p w:rsidR="00F00357" w:rsidRDefault="00F00357">
      <w:pPr>
        <w:pStyle w:val="ConsPlusNonformat"/>
        <w:jc w:val="both"/>
      </w:pPr>
      <w:r>
        <w:t xml:space="preserve">           не совпадает с адресом места жительства (пребывания))</w:t>
      </w:r>
    </w:p>
    <w:p w:rsidR="00F00357" w:rsidRDefault="00F00357">
      <w:pPr>
        <w:pStyle w:val="ConsPlusNonformat"/>
        <w:jc w:val="both"/>
      </w:pPr>
    </w:p>
    <w:p w:rsidR="00F00357" w:rsidRDefault="00F00357">
      <w:pPr>
        <w:pStyle w:val="ConsPlusNonformat"/>
        <w:jc w:val="both"/>
      </w:pPr>
      <w:r>
        <w:t xml:space="preserve">    Собственником   (нанимателем   по   договору   найма  жилого  помещения</w:t>
      </w:r>
    </w:p>
    <w:p w:rsidR="00F00357" w:rsidRDefault="00F00357">
      <w:pPr>
        <w:pStyle w:val="ConsPlusNonformat"/>
        <w:jc w:val="both"/>
      </w:pPr>
      <w:r>
        <w:t>государственного  или муниципального жилищного фондов) (нужное подчеркнуть)</w:t>
      </w:r>
    </w:p>
    <w:p w:rsidR="00F00357" w:rsidRDefault="00F00357">
      <w:pPr>
        <w:pStyle w:val="ConsPlusNonformat"/>
        <w:jc w:val="both"/>
      </w:pPr>
      <w:r>
        <w:t>является мой (моя) супруг (супруга) _______________________________________</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(Ф.И.О. супруга (супруги))</w:t>
      </w:r>
    </w:p>
    <w:p w:rsidR="00F00357" w:rsidRDefault="00F00357">
      <w:pPr>
        <w:pStyle w:val="ConsPlusNonformat"/>
        <w:jc w:val="both"/>
      </w:pPr>
    </w:p>
    <w:p w:rsidR="00F00357" w:rsidRDefault="00F00357">
      <w:pPr>
        <w:pStyle w:val="ConsPlusNonformat"/>
        <w:jc w:val="both"/>
      </w:pPr>
      <w:r>
        <w:t xml:space="preserve">    Документ,  удостоверяющий личность и содержащий указание на гражданство</w:t>
      </w:r>
    </w:p>
    <w:p w:rsidR="00F00357" w:rsidRDefault="00F00357">
      <w:pPr>
        <w:pStyle w:val="ConsPlusNonformat"/>
        <w:jc w:val="both"/>
      </w:pPr>
      <w:r>
        <w:t>Российской Федерации супруга (супруги)</w:t>
      </w:r>
    </w:p>
    <w:p w:rsidR="00F00357" w:rsidRDefault="00F003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F00357">
        <w:tc>
          <w:tcPr>
            <w:tcW w:w="1134" w:type="dxa"/>
          </w:tcPr>
          <w:p w:rsidR="00F00357" w:rsidRDefault="00F00357">
            <w:pPr>
              <w:pStyle w:val="ConsPlusNormal"/>
              <w:jc w:val="both"/>
            </w:pPr>
            <w:r>
              <w:t>Серия</w:t>
            </w:r>
          </w:p>
        </w:tc>
        <w:tc>
          <w:tcPr>
            <w:tcW w:w="1134" w:type="dxa"/>
          </w:tcPr>
          <w:p w:rsidR="00F00357" w:rsidRDefault="00F00357">
            <w:pPr>
              <w:pStyle w:val="ConsPlusNormal"/>
              <w:jc w:val="both"/>
            </w:pPr>
          </w:p>
        </w:tc>
        <w:tc>
          <w:tcPr>
            <w:tcW w:w="1134" w:type="dxa"/>
          </w:tcPr>
          <w:p w:rsidR="00F00357" w:rsidRDefault="00F00357">
            <w:pPr>
              <w:pStyle w:val="ConsPlusNormal"/>
              <w:jc w:val="both"/>
            </w:pPr>
            <w:r>
              <w:t>Номер</w:t>
            </w:r>
          </w:p>
        </w:tc>
        <w:tc>
          <w:tcPr>
            <w:tcW w:w="1359" w:type="dxa"/>
          </w:tcPr>
          <w:p w:rsidR="00F00357" w:rsidRDefault="00F00357">
            <w:pPr>
              <w:pStyle w:val="ConsPlusNormal"/>
              <w:jc w:val="both"/>
            </w:pPr>
          </w:p>
        </w:tc>
        <w:tc>
          <w:tcPr>
            <w:tcW w:w="1531" w:type="dxa"/>
          </w:tcPr>
          <w:p w:rsidR="00F00357" w:rsidRDefault="00F00357">
            <w:pPr>
              <w:pStyle w:val="ConsPlusNormal"/>
              <w:jc w:val="both"/>
            </w:pPr>
            <w:r>
              <w:t>Дата выдачи</w:t>
            </w:r>
          </w:p>
        </w:tc>
        <w:tc>
          <w:tcPr>
            <w:tcW w:w="2778" w:type="dxa"/>
          </w:tcPr>
          <w:p w:rsidR="00F00357" w:rsidRDefault="00F00357">
            <w:pPr>
              <w:pStyle w:val="ConsPlusNormal"/>
              <w:jc w:val="both"/>
            </w:pPr>
          </w:p>
        </w:tc>
      </w:tr>
      <w:tr w:rsidR="00F00357">
        <w:tc>
          <w:tcPr>
            <w:tcW w:w="9070" w:type="dxa"/>
            <w:gridSpan w:val="6"/>
          </w:tcPr>
          <w:p w:rsidR="00F00357" w:rsidRDefault="00F00357">
            <w:pPr>
              <w:pStyle w:val="ConsPlusNormal"/>
              <w:jc w:val="both"/>
            </w:pPr>
            <w:r>
              <w:t>Выдан:</w:t>
            </w:r>
          </w:p>
        </w:tc>
      </w:tr>
    </w:tbl>
    <w:p w:rsidR="00F00357" w:rsidRDefault="00F00357">
      <w:pPr>
        <w:pStyle w:val="ConsPlusNormal"/>
        <w:ind w:firstLine="540"/>
        <w:jc w:val="both"/>
      </w:pPr>
    </w:p>
    <w:p w:rsidR="00F00357" w:rsidRDefault="00F00357">
      <w:pPr>
        <w:pStyle w:val="ConsPlusNonformat"/>
        <w:jc w:val="both"/>
      </w:pPr>
      <w:r>
        <w:t xml:space="preserve">    Факт  неполучения мер социальной поддержки по оплате жилого помещения и</w:t>
      </w:r>
    </w:p>
    <w:p w:rsidR="00F00357" w:rsidRDefault="00F00357">
      <w:pPr>
        <w:pStyle w:val="ConsPlusNonformat"/>
        <w:jc w:val="both"/>
      </w:pPr>
      <w:r>
        <w:t>коммунальных  услуг  по  месту жительства (пребывания) (нужное подчеркнуть)</w:t>
      </w:r>
    </w:p>
    <w:p w:rsidR="00F00357" w:rsidRDefault="00F00357">
      <w:pPr>
        <w:pStyle w:val="ConsPlusNonformat"/>
        <w:jc w:val="both"/>
      </w:pPr>
      <w:r>
        <w:t>подтверждаю _______________________________________________________________</w:t>
      </w:r>
    </w:p>
    <w:p w:rsidR="00F00357" w:rsidRDefault="00F00357">
      <w:pPr>
        <w:pStyle w:val="ConsPlusNonformat"/>
        <w:jc w:val="both"/>
      </w:pPr>
      <w:r>
        <w:t xml:space="preserve">                                                  (подпись)</w:t>
      </w:r>
    </w:p>
    <w:p w:rsidR="00F00357" w:rsidRDefault="00F00357">
      <w:pPr>
        <w:pStyle w:val="ConsPlusNonformat"/>
        <w:jc w:val="both"/>
      </w:pPr>
      <w:r>
        <w:t xml:space="preserve">    В  случае получения мер социальной поддержки по оплате жилого помещения</w:t>
      </w:r>
    </w:p>
    <w:p w:rsidR="00F00357" w:rsidRDefault="00F00357">
      <w:pPr>
        <w:pStyle w:val="ConsPlusNonformat"/>
        <w:jc w:val="both"/>
      </w:pPr>
      <w:r>
        <w:t>и  коммунальных  услуг  по месту жительства (пребывания) в Ханты-Мансийском</w:t>
      </w:r>
    </w:p>
    <w:p w:rsidR="00F00357" w:rsidRDefault="00F00357">
      <w:pPr>
        <w:pStyle w:val="ConsPlusNonformat"/>
        <w:jc w:val="both"/>
      </w:pPr>
      <w:r>
        <w:t>автономном   округе   -  Югре  (нужное  подчеркнуть)  выражаю  согласие  на</w:t>
      </w:r>
    </w:p>
    <w:p w:rsidR="00F00357" w:rsidRDefault="00F00357">
      <w:pPr>
        <w:pStyle w:val="ConsPlusNonformat"/>
        <w:jc w:val="both"/>
      </w:pPr>
      <w:r>
        <w:t>прекращение их предоставления ____________________________________________.</w:t>
      </w:r>
    </w:p>
    <w:p w:rsidR="00F00357" w:rsidRDefault="00F00357">
      <w:pPr>
        <w:pStyle w:val="ConsPlusNonformat"/>
        <w:jc w:val="both"/>
      </w:pPr>
      <w:r>
        <w:t xml:space="preserve">                                                  (подпись)</w:t>
      </w:r>
    </w:p>
    <w:p w:rsidR="00F00357" w:rsidRDefault="00F00357">
      <w:pPr>
        <w:pStyle w:val="ConsPlusNonformat"/>
        <w:jc w:val="both"/>
      </w:pPr>
      <w:r>
        <w:t xml:space="preserve">    4.  Организация, осуществляющая начисление платежей по оплате расходов,</w:t>
      </w:r>
    </w:p>
    <w:p w:rsidR="00F00357" w:rsidRDefault="00F00357">
      <w:pPr>
        <w:pStyle w:val="ConsPlusNonformat"/>
        <w:jc w:val="both"/>
      </w:pPr>
      <w:r>
        <w:t>связанных с жилищно-коммунальными услугами: _______________________________</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p>
    <w:p w:rsidR="00F00357" w:rsidRDefault="00F00357">
      <w:pPr>
        <w:pStyle w:val="ConsPlusNonformat"/>
        <w:jc w:val="both"/>
      </w:pPr>
      <w:r>
        <w:t xml:space="preserve">    5.  Сведения  о  характеристиках  жилого  помещения  (в  том числе виде</w:t>
      </w:r>
    </w:p>
    <w:p w:rsidR="00F00357" w:rsidRDefault="00F00357">
      <w:pPr>
        <w:pStyle w:val="ConsPlusNonformat"/>
        <w:jc w:val="both"/>
      </w:pPr>
      <w:r>
        <w:t>топлива,     используемого     для     отопления     жилого     помещения):</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6.  Сведения  о  нетрудоспособных членах семьи, совместно проживающих с</w:t>
      </w:r>
    </w:p>
    <w:p w:rsidR="00F00357" w:rsidRDefault="00F00357">
      <w:pPr>
        <w:pStyle w:val="ConsPlusNonformat"/>
        <w:jc w:val="both"/>
      </w:pPr>
      <w:r>
        <w:t>заявителем,  находящихся  на  его  полном  содержании  и получающих от него</w:t>
      </w:r>
    </w:p>
    <w:p w:rsidR="00F00357" w:rsidRDefault="00F00357">
      <w:pPr>
        <w:pStyle w:val="ConsPlusNonformat"/>
        <w:jc w:val="both"/>
      </w:pPr>
      <w:r>
        <w:t>помощь,  которая  является для них постоянным основным источником средств к</w:t>
      </w:r>
    </w:p>
    <w:p w:rsidR="00F00357" w:rsidRDefault="00F00357">
      <w:pPr>
        <w:pStyle w:val="ConsPlusNonformat"/>
        <w:jc w:val="both"/>
      </w:pPr>
      <w:r>
        <w:t>существованию (при необходимости):</w:t>
      </w:r>
    </w:p>
    <w:p w:rsidR="00F00357" w:rsidRDefault="00F003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871"/>
        <w:gridCol w:w="1984"/>
      </w:tblGrid>
      <w:tr w:rsidR="00F00357">
        <w:tc>
          <w:tcPr>
            <w:tcW w:w="680" w:type="dxa"/>
          </w:tcPr>
          <w:p w:rsidR="00F00357" w:rsidRDefault="00F00357">
            <w:pPr>
              <w:pStyle w:val="ConsPlusNormal"/>
              <w:jc w:val="both"/>
            </w:pPr>
            <w:r>
              <w:t>N п/п</w:t>
            </w:r>
          </w:p>
        </w:tc>
        <w:tc>
          <w:tcPr>
            <w:tcW w:w="4535" w:type="dxa"/>
          </w:tcPr>
          <w:p w:rsidR="00F00357" w:rsidRDefault="00F00357">
            <w:pPr>
              <w:pStyle w:val="ConsPlusNormal"/>
              <w:jc w:val="both"/>
            </w:pPr>
            <w:r>
              <w:t>Ф.И.О.</w:t>
            </w:r>
          </w:p>
        </w:tc>
        <w:tc>
          <w:tcPr>
            <w:tcW w:w="1871" w:type="dxa"/>
          </w:tcPr>
          <w:p w:rsidR="00F00357" w:rsidRDefault="00F00357">
            <w:pPr>
              <w:pStyle w:val="ConsPlusNormal"/>
              <w:jc w:val="both"/>
            </w:pPr>
            <w:r>
              <w:t>Дата рождения</w:t>
            </w:r>
          </w:p>
        </w:tc>
        <w:tc>
          <w:tcPr>
            <w:tcW w:w="1984" w:type="dxa"/>
          </w:tcPr>
          <w:p w:rsidR="00F00357" w:rsidRDefault="00F00357">
            <w:pPr>
              <w:pStyle w:val="ConsPlusNormal"/>
              <w:jc w:val="both"/>
            </w:pPr>
            <w:r>
              <w:t>Степень родства</w:t>
            </w:r>
          </w:p>
        </w:tc>
      </w:tr>
      <w:tr w:rsidR="00F00357">
        <w:tc>
          <w:tcPr>
            <w:tcW w:w="680" w:type="dxa"/>
          </w:tcPr>
          <w:p w:rsidR="00F00357" w:rsidRDefault="00F00357">
            <w:pPr>
              <w:pStyle w:val="ConsPlusNormal"/>
              <w:jc w:val="both"/>
            </w:pPr>
          </w:p>
        </w:tc>
        <w:tc>
          <w:tcPr>
            <w:tcW w:w="4535" w:type="dxa"/>
          </w:tcPr>
          <w:p w:rsidR="00F00357" w:rsidRDefault="00F00357">
            <w:pPr>
              <w:pStyle w:val="ConsPlusNormal"/>
              <w:jc w:val="both"/>
            </w:pPr>
          </w:p>
        </w:tc>
        <w:tc>
          <w:tcPr>
            <w:tcW w:w="1871" w:type="dxa"/>
          </w:tcPr>
          <w:p w:rsidR="00F00357" w:rsidRDefault="00F00357">
            <w:pPr>
              <w:pStyle w:val="ConsPlusNormal"/>
              <w:jc w:val="both"/>
            </w:pPr>
          </w:p>
        </w:tc>
        <w:tc>
          <w:tcPr>
            <w:tcW w:w="1984" w:type="dxa"/>
          </w:tcPr>
          <w:p w:rsidR="00F00357" w:rsidRDefault="00F00357">
            <w:pPr>
              <w:pStyle w:val="ConsPlusNormal"/>
              <w:jc w:val="both"/>
            </w:pPr>
          </w:p>
        </w:tc>
      </w:tr>
      <w:tr w:rsidR="00F00357">
        <w:tc>
          <w:tcPr>
            <w:tcW w:w="680" w:type="dxa"/>
          </w:tcPr>
          <w:p w:rsidR="00F00357" w:rsidRDefault="00F00357">
            <w:pPr>
              <w:pStyle w:val="ConsPlusNormal"/>
              <w:jc w:val="both"/>
            </w:pPr>
          </w:p>
        </w:tc>
        <w:tc>
          <w:tcPr>
            <w:tcW w:w="4535" w:type="dxa"/>
          </w:tcPr>
          <w:p w:rsidR="00F00357" w:rsidRDefault="00F00357">
            <w:pPr>
              <w:pStyle w:val="ConsPlusNormal"/>
              <w:jc w:val="both"/>
            </w:pPr>
          </w:p>
        </w:tc>
        <w:tc>
          <w:tcPr>
            <w:tcW w:w="1871" w:type="dxa"/>
          </w:tcPr>
          <w:p w:rsidR="00F00357" w:rsidRDefault="00F00357">
            <w:pPr>
              <w:pStyle w:val="ConsPlusNormal"/>
              <w:jc w:val="both"/>
            </w:pPr>
          </w:p>
        </w:tc>
        <w:tc>
          <w:tcPr>
            <w:tcW w:w="1984" w:type="dxa"/>
          </w:tcPr>
          <w:p w:rsidR="00F00357" w:rsidRDefault="00F00357">
            <w:pPr>
              <w:pStyle w:val="ConsPlusNormal"/>
              <w:jc w:val="both"/>
            </w:pPr>
          </w:p>
        </w:tc>
      </w:tr>
      <w:tr w:rsidR="00F00357">
        <w:tc>
          <w:tcPr>
            <w:tcW w:w="680" w:type="dxa"/>
          </w:tcPr>
          <w:p w:rsidR="00F00357" w:rsidRDefault="00F00357">
            <w:pPr>
              <w:pStyle w:val="ConsPlusNormal"/>
              <w:jc w:val="both"/>
            </w:pPr>
          </w:p>
        </w:tc>
        <w:tc>
          <w:tcPr>
            <w:tcW w:w="4535" w:type="dxa"/>
          </w:tcPr>
          <w:p w:rsidR="00F00357" w:rsidRDefault="00F00357">
            <w:pPr>
              <w:pStyle w:val="ConsPlusNormal"/>
              <w:jc w:val="both"/>
            </w:pPr>
          </w:p>
        </w:tc>
        <w:tc>
          <w:tcPr>
            <w:tcW w:w="1871" w:type="dxa"/>
          </w:tcPr>
          <w:p w:rsidR="00F00357" w:rsidRDefault="00F00357">
            <w:pPr>
              <w:pStyle w:val="ConsPlusNormal"/>
              <w:jc w:val="both"/>
            </w:pPr>
          </w:p>
        </w:tc>
        <w:tc>
          <w:tcPr>
            <w:tcW w:w="1984" w:type="dxa"/>
          </w:tcPr>
          <w:p w:rsidR="00F00357" w:rsidRDefault="00F00357">
            <w:pPr>
              <w:pStyle w:val="ConsPlusNormal"/>
              <w:jc w:val="both"/>
            </w:pPr>
          </w:p>
        </w:tc>
      </w:tr>
    </w:tbl>
    <w:p w:rsidR="00F00357" w:rsidRDefault="00F00357">
      <w:pPr>
        <w:pStyle w:val="ConsPlusNormal"/>
        <w:ind w:firstLine="540"/>
        <w:jc w:val="both"/>
      </w:pPr>
    </w:p>
    <w:p w:rsidR="00F00357" w:rsidRDefault="00F00357">
      <w:pPr>
        <w:pStyle w:val="ConsPlusNormal"/>
        <w:ind w:firstLine="540"/>
        <w:jc w:val="both"/>
      </w:pPr>
      <w:r>
        <w:t>7. Сведения о лицах, проживающих совместно с заявителем, учет которых ведет орган, уполномоченный на осуществление функций по контролю и надзору в сфере миграции, с указанием степени родства:</w:t>
      </w:r>
    </w:p>
    <w:p w:rsidR="00F00357" w:rsidRDefault="00F003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871"/>
        <w:gridCol w:w="1984"/>
      </w:tblGrid>
      <w:tr w:rsidR="00F00357">
        <w:tc>
          <w:tcPr>
            <w:tcW w:w="680" w:type="dxa"/>
          </w:tcPr>
          <w:p w:rsidR="00F00357" w:rsidRDefault="00F00357">
            <w:pPr>
              <w:pStyle w:val="ConsPlusNormal"/>
              <w:jc w:val="center"/>
            </w:pPr>
            <w:r>
              <w:t>N п/п</w:t>
            </w:r>
          </w:p>
        </w:tc>
        <w:tc>
          <w:tcPr>
            <w:tcW w:w="4535" w:type="dxa"/>
          </w:tcPr>
          <w:p w:rsidR="00F00357" w:rsidRDefault="00F00357">
            <w:pPr>
              <w:pStyle w:val="ConsPlusNormal"/>
              <w:jc w:val="both"/>
            </w:pPr>
            <w:r>
              <w:t>Ф.И.О.</w:t>
            </w:r>
          </w:p>
        </w:tc>
        <w:tc>
          <w:tcPr>
            <w:tcW w:w="1871" w:type="dxa"/>
          </w:tcPr>
          <w:p w:rsidR="00F00357" w:rsidRDefault="00F00357">
            <w:pPr>
              <w:pStyle w:val="ConsPlusNormal"/>
              <w:jc w:val="both"/>
            </w:pPr>
            <w:r>
              <w:t>Дата рождения</w:t>
            </w:r>
          </w:p>
        </w:tc>
        <w:tc>
          <w:tcPr>
            <w:tcW w:w="1984" w:type="dxa"/>
          </w:tcPr>
          <w:p w:rsidR="00F00357" w:rsidRDefault="00F00357">
            <w:pPr>
              <w:pStyle w:val="ConsPlusNormal"/>
              <w:jc w:val="both"/>
            </w:pPr>
            <w:r>
              <w:t>Степень родства</w:t>
            </w:r>
          </w:p>
        </w:tc>
      </w:tr>
      <w:tr w:rsidR="00F00357">
        <w:tc>
          <w:tcPr>
            <w:tcW w:w="680" w:type="dxa"/>
          </w:tcPr>
          <w:p w:rsidR="00F00357" w:rsidRDefault="00F00357">
            <w:pPr>
              <w:pStyle w:val="ConsPlusNormal"/>
              <w:jc w:val="both"/>
            </w:pPr>
          </w:p>
        </w:tc>
        <w:tc>
          <w:tcPr>
            <w:tcW w:w="4535" w:type="dxa"/>
          </w:tcPr>
          <w:p w:rsidR="00F00357" w:rsidRDefault="00F00357">
            <w:pPr>
              <w:pStyle w:val="ConsPlusNormal"/>
              <w:jc w:val="both"/>
            </w:pPr>
          </w:p>
        </w:tc>
        <w:tc>
          <w:tcPr>
            <w:tcW w:w="1871" w:type="dxa"/>
          </w:tcPr>
          <w:p w:rsidR="00F00357" w:rsidRDefault="00F00357">
            <w:pPr>
              <w:pStyle w:val="ConsPlusNormal"/>
              <w:jc w:val="both"/>
            </w:pPr>
          </w:p>
        </w:tc>
        <w:tc>
          <w:tcPr>
            <w:tcW w:w="1984" w:type="dxa"/>
          </w:tcPr>
          <w:p w:rsidR="00F00357" w:rsidRDefault="00F00357">
            <w:pPr>
              <w:pStyle w:val="ConsPlusNormal"/>
              <w:jc w:val="both"/>
            </w:pPr>
          </w:p>
        </w:tc>
      </w:tr>
      <w:tr w:rsidR="00F00357">
        <w:tc>
          <w:tcPr>
            <w:tcW w:w="680" w:type="dxa"/>
          </w:tcPr>
          <w:p w:rsidR="00F00357" w:rsidRDefault="00F00357">
            <w:pPr>
              <w:pStyle w:val="ConsPlusNormal"/>
              <w:jc w:val="both"/>
            </w:pPr>
          </w:p>
        </w:tc>
        <w:tc>
          <w:tcPr>
            <w:tcW w:w="4535" w:type="dxa"/>
          </w:tcPr>
          <w:p w:rsidR="00F00357" w:rsidRDefault="00F00357">
            <w:pPr>
              <w:pStyle w:val="ConsPlusNormal"/>
              <w:jc w:val="both"/>
            </w:pPr>
          </w:p>
        </w:tc>
        <w:tc>
          <w:tcPr>
            <w:tcW w:w="1871" w:type="dxa"/>
          </w:tcPr>
          <w:p w:rsidR="00F00357" w:rsidRDefault="00F00357">
            <w:pPr>
              <w:pStyle w:val="ConsPlusNormal"/>
              <w:jc w:val="both"/>
            </w:pPr>
          </w:p>
        </w:tc>
        <w:tc>
          <w:tcPr>
            <w:tcW w:w="1984" w:type="dxa"/>
          </w:tcPr>
          <w:p w:rsidR="00F00357" w:rsidRDefault="00F00357">
            <w:pPr>
              <w:pStyle w:val="ConsPlusNormal"/>
              <w:jc w:val="both"/>
            </w:pPr>
          </w:p>
        </w:tc>
      </w:tr>
      <w:tr w:rsidR="00F00357">
        <w:tc>
          <w:tcPr>
            <w:tcW w:w="680" w:type="dxa"/>
          </w:tcPr>
          <w:p w:rsidR="00F00357" w:rsidRDefault="00F00357">
            <w:pPr>
              <w:pStyle w:val="ConsPlusNormal"/>
              <w:jc w:val="both"/>
            </w:pPr>
          </w:p>
        </w:tc>
        <w:tc>
          <w:tcPr>
            <w:tcW w:w="4535" w:type="dxa"/>
          </w:tcPr>
          <w:p w:rsidR="00F00357" w:rsidRDefault="00F00357">
            <w:pPr>
              <w:pStyle w:val="ConsPlusNormal"/>
              <w:jc w:val="both"/>
            </w:pPr>
          </w:p>
        </w:tc>
        <w:tc>
          <w:tcPr>
            <w:tcW w:w="1871" w:type="dxa"/>
          </w:tcPr>
          <w:p w:rsidR="00F00357" w:rsidRDefault="00F00357">
            <w:pPr>
              <w:pStyle w:val="ConsPlusNormal"/>
              <w:jc w:val="both"/>
            </w:pPr>
          </w:p>
        </w:tc>
        <w:tc>
          <w:tcPr>
            <w:tcW w:w="1984" w:type="dxa"/>
          </w:tcPr>
          <w:p w:rsidR="00F00357" w:rsidRDefault="00F00357">
            <w:pPr>
              <w:pStyle w:val="ConsPlusNormal"/>
              <w:jc w:val="both"/>
            </w:pPr>
          </w:p>
        </w:tc>
      </w:tr>
    </w:tbl>
    <w:p w:rsidR="00F00357" w:rsidRDefault="00F00357">
      <w:pPr>
        <w:pStyle w:val="ConsPlusNormal"/>
        <w:ind w:firstLine="540"/>
        <w:jc w:val="both"/>
      </w:pPr>
    </w:p>
    <w:p w:rsidR="00F00357" w:rsidRDefault="00F00357">
      <w:pPr>
        <w:pStyle w:val="ConsPlusNormal"/>
        <w:ind w:firstLine="540"/>
        <w:jc w:val="both"/>
      </w:pPr>
      <w:r>
        <w:t>8. К заявлению прилагаю:</w:t>
      </w:r>
    </w:p>
    <w:p w:rsidR="00F00357" w:rsidRDefault="00F003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313"/>
        <w:gridCol w:w="1071"/>
      </w:tblGrid>
      <w:tr w:rsidR="00F00357">
        <w:tc>
          <w:tcPr>
            <w:tcW w:w="680" w:type="dxa"/>
          </w:tcPr>
          <w:p w:rsidR="00F00357" w:rsidRDefault="00F00357">
            <w:pPr>
              <w:pStyle w:val="ConsPlusNormal"/>
              <w:jc w:val="center"/>
            </w:pPr>
            <w:r>
              <w:t>N п/п</w:t>
            </w:r>
          </w:p>
        </w:tc>
        <w:tc>
          <w:tcPr>
            <w:tcW w:w="7313" w:type="dxa"/>
          </w:tcPr>
          <w:p w:rsidR="00F00357" w:rsidRDefault="00F00357">
            <w:pPr>
              <w:pStyle w:val="ConsPlusNormal"/>
              <w:jc w:val="center"/>
            </w:pPr>
            <w:r>
              <w:t>Перечень документов</w:t>
            </w:r>
          </w:p>
        </w:tc>
        <w:tc>
          <w:tcPr>
            <w:tcW w:w="1071" w:type="dxa"/>
          </w:tcPr>
          <w:p w:rsidR="00F00357" w:rsidRDefault="00F00357">
            <w:pPr>
              <w:pStyle w:val="ConsPlusNormal"/>
              <w:jc w:val="center"/>
            </w:pPr>
            <w:r>
              <w:t>Количество листов</w:t>
            </w:r>
          </w:p>
        </w:tc>
      </w:tr>
      <w:tr w:rsidR="00F00357">
        <w:tc>
          <w:tcPr>
            <w:tcW w:w="680" w:type="dxa"/>
          </w:tcPr>
          <w:p w:rsidR="00F00357" w:rsidRDefault="00F00357">
            <w:pPr>
              <w:pStyle w:val="ConsPlusNormal"/>
              <w:jc w:val="both"/>
            </w:pPr>
            <w:r>
              <w:t>1.</w:t>
            </w:r>
          </w:p>
        </w:tc>
        <w:tc>
          <w:tcPr>
            <w:tcW w:w="7313" w:type="dxa"/>
          </w:tcPr>
          <w:p w:rsidR="00F00357" w:rsidRDefault="00F00357">
            <w:pPr>
              <w:pStyle w:val="ConsPlusNormal"/>
            </w:pPr>
            <w:r>
              <w:t>копия удостоверения о праве на льготы</w:t>
            </w:r>
          </w:p>
        </w:tc>
        <w:tc>
          <w:tcPr>
            <w:tcW w:w="1071" w:type="dxa"/>
          </w:tcPr>
          <w:p w:rsidR="00F00357" w:rsidRDefault="00F00357">
            <w:pPr>
              <w:pStyle w:val="ConsPlusNormal"/>
              <w:jc w:val="both"/>
            </w:pPr>
          </w:p>
        </w:tc>
      </w:tr>
      <w:tr w:rsidR="00F00357">
        <w:tc>
          <w:tcPr>
            <w:tcW w:w="9064" w:type="dxa"/>
            <w:gridSpan w:val="3"/>
          </w:tcPr>
          <w:p w:rsidR="00F00357" w:rsidRDefault="00F00357">
            <w:pPr>
              <w:pStyle w:val="ConsPlusNormal"/>
            </w:pPr>
            <w:r>
              <w:t>Дополнительно для назначения ежегодной денежной выплаты на оздоровление</w:t>
            </w:r>
          </w:p>
        </w:tc>
      </w:tr>
      <w:tr w:rsidR="00F00357">
        <w:tc>
          <w:tcPr>
            <w:tcW w:w="680" w:type="dxa"/>
          </w:tcPr>
          <w:p w:rsidR="00F00357" w:rsidRDefault="00F00357">
            <w:pPr>
              <w:pStyle w:val="ConsPlusNormal"/>
              <w:jc w:val="both"/>
            </w:pPr>
            <w:r>
              <w:t>2.</w:t>
            </w:r>
          </w:p>
        </w:tc>
        <w:tc>
          <w:tcPr>
            <w:tcW w:w="7313" w:type="dxa"/>
          </w:tcPr>
          <w:p w:rsidR="00F00357" w:rsidRDefault="00F00357">
            <w:pPr>
              <w:pStyle w:val="ConsPlusNormal"/>
            </w:pPr>
            <w:r>
              <w:t>документы о трудовой деятельности, трудовом стаже в случае ведения трудовой книжки в бумажном виде после 1 января 2020 года</w:t>
            </w:r>
          </w:p>
        </w:tc>
        <w:tc>
          <w:tcPr>
            <w:tcW w:w="1071" w:type="dxa"/>
          </w:tcPr>
          <w:p w:rsidR="00F00357" w:rsidRDefault="00F00357">
            <w:pPr>
              <w:pStyle w:val="ConsPlusNormal"/>
              <w:jc w:val="both"/>
            </w:pPr>
          </w:p>
        </w:tc>
      </w:tr>
      <w:tr w:rsidR="00F00357">
        <w:tc>
          <w:tcPr>
            <w:tcW w:w="9064" w:type="dxa"/>
            <w:gridSpan w:val="3"/>
          </w:tcPr>
          <w:p w:rsidR="00F00357" w:rsidRDefault="00F00357">
            <w:pPr>
              <w:pStyle w:val="ConsPlusNormal"/>
              <w:jc w:val="center"/>
            </w:pPr>
            <w:r>
              <w:t>Дополнительно для назначения компенсации расходов на оплату занимаемого жилого помещения и коммунальных услуг, в том числе компенсации по оплате взноса на капитальный ремонт для собственника жилого помещения в многоквартирном доме</w:t>
            </w:r>
          </w:p>
        </w:tc>
      </w:tr>
      <w:tr w:rsidR="00F00357">
        <w:tc>
          <w:tcPr>
            <w:tcW w:w="680" w:type="dxa"/>
          </w:tcPr>
          <w:p w:rsidR="00F00357" w:rsidRDefault="00F00357">
            <w:pPr>
              <w:pStyle w:val="ConsPlusNormal"/>
              <w:jc w:val="both"/>
            </w:pPr>
            <w:r>
              <w:t>3.</w:t>
            </w:r>
          </w:p>
        </w:tc>
        <w:tc>
          <w:tcPr>
            <w:tcW w:w="7313" w:type="dxa"/>
          </w:tcPr>
          <w:p w:rsidR="00F00357" w:rsidRDefault="00F00357">
            <w:pPr>
              <w:pStyle w:val="ConsPlusNormal"/>
            </w:pPr>
            <w:r>
              <w:t>справка образовательного учреждения (для нетрудоспособных членов семьи в возрасте от 18 до 23 лет)</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4.</w:t>
            </w:r>
          </w:p>
        </w:tc>
        <w:tc>
          <w:tcPr>
            <w:tcW w:w="7313" w:type="dxa"/>
          </w:tcPr>
          <w:p w:rsidR="00F00357" w:rsidRDefault="00F00357">
            <w:pPr>
              <w:pStyle w:val="ConsPlusNormal"/>
            </w:pPr>
            <w:r>
              <w:t>документ, подтверждающий факт нетрудоспособности членов семьи</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5.</w:t>
            </w:r>
          </w:p>
        </w:tc>
        <w:tc>
          <w:tcPr>
            <w:tcW w:w="7313" w:type="dxa"/>
          </w:tcPr>
          <w:p w:rsidR="00F00357" w:rsidRDefault="00F00357">
            <w:pPr>
              <w:pStyle w:val="ConsPlusNormal"/>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6.</w:t>
            </w:r>
          </w:p>
        </w:tc>
        <w:tc>
          <w:tcPr>
            <w:tcW w:w="7313" w:type="dxa"/>
          </w:tcPr>
          <w:p w:rsidR="00F00357" w:rsidRDefault="00F00357">
            <w:pPr>
              <w:pStyle w:val="ConsPlusNormal"/>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7.</w:t>
            </w:r>
          </w:p>
        </w:tc>
        <w:tc>
          <w:tcPr>
            <w:tcW w:w="7313" w:type="dxa"/>
          </w:tcPr>
          <w:p w:rsidR="00F00357" w:rsidRDefault="00F00357">
            <w:pPr>
              <w:pStyle w:val="ConsPlusNormal"/>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8.</w:t>
            </w:r>
          </w:p>
        </w:tc>
        <w:tc>
          <w:tcPr>
            <w:tcW w:w="7313" w:type="dxa"/>
          </w:tcPr>
          <w:p w:rsidR="00F00357" w:rsidRDefault="00F00357">
            <w:pPr>
              <w:pStyle w:val="ConsPlusNormal"/>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9.</w:t>
            </w:r>
          </w:p>
        </w:tc>
        <w:tc>
          <w:tcPr>
            <w:tcW w:w="7313" w:type="dxa"/>
          </w:tcPr>
          <w:p w:rsidR="00F00357" w:rsidRDefault="00F00357">
            <w:pPr>
              <w:pStyle w:val="ConsPlusNormal"/>
            </w:pPr>
            <w:r>
              <w:t>документы, подтверждающие факт оплаты сбора и вывоза жидких бытовых отходов</w:t>
            </w:r>
          </w:p>
        </w:tc>
        <w:tc>
          <w:tcPr>
            <w:tcW w:w="1071" w:type="dxa"/>
          </w:tcPr>
          <w:p w:rsidR="00F00357" w:rsidRDefault="00F00357">
            <w:pPr>
              <w:pStyle w:val="ConsPlusNormal"/>
              <w:jc w:val="both"/>
            </w:pPr>
          </w:p>
        </w:tc>
      </w:tr>
      <w:tr w:rsidR="00F00357">
        <w:tc>
          <w:tcPr>
            <w:tcW w:w="9064" w:type="dxa"/>
            <w:gridSpan w:val="3"/>
          </w:tcPr>
          <w:p w:rsidR="00F00357" w:rsidRDefault="00F00357">
            <w:pPr>
              <w:pStyle w:val="ConsPlusNormal"/>
              <w:jc w:val="center"/>
            </w:pPr>
            <w:r>
              <w:t>Дополнительно для назначения ежегодного денежного обеспечения</w:t>
            </w:r>
          </w:p>
        </w:tc>
      </w:tr>
      <w:tr w:rsidR="00F00357">
        <w:tc>
          <w:tcPr>
            <w:tcW w:w="680" w:type="dxa"/>
          </w:tcPr>
          <w:p w:rsidR="00F00357" w:rsidRDefault="00F00357">
            <w:pPr>
              <w:pStyle w:val="ConsPlusNormal"/>
              <w:jc w:val="both"/>
            </w:pPr>
            <w:r>
              <w:t>10.</w:t>
            </w:r>
          </w:p>
        </w:tc>
        <w:tc>
          <w:tcPr>
            <w:tcW w:w="7313" w:type="dxa"/>
          </w:tcPr>
          <w:p w:rsidR="00F00357" w:rsidRDefault="00F00357">
            <w:pPr>
              <w:pStyle w:val="ConsPlusNormal"/>
            </w:pPr>
            <w:r>
              <w:t>паспорт гражданина Российской Федерации</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11.</w:t>
            </w:r>
          </w:p>
        </w:tc>
        <w:tc>
          <w:tcPr>
            <w:tcW w:w="7313" w:type="dxa"/>
          </w:tcPr>
          <w:p w:rsidR="00F00357" w:rsidRDefault="00F00357">
            <w:pPr>
              <w:pStyle w:val="ConsPlusNormal"/>
            </w:pPr>
            <w:r>
              <w:t>удостоверение и иные документы, дающие право на получение ежемесячного денежного обеспечения</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12.</w:t>
            </w:r>
          </w:p>
        </w:tc>
        <w:tc>
          <w:tcPr>
            <w:tcW w:w="7313" w:type="dxa"/>
          </w:tcPr>
          <w:p w:rsidR="00F00357" w:rsidRDefault="00F00357">
            <w:pPr>
              <w:pStyle w:val="ConsPlusNormal"/>
            </w:pPr>
            <w:r>
              <w:t>пенсионное удостоверение</w:t>
            </w:r>
          </w:p>
        </w:tc>
        <w:tc>
          <w:tcPr>
            <w:tcW w:w="1071" w:type="dxa"/>
          </w:tcPr>
          <w:p w:rsidR="00F00357" w:rsidRDefault="00F00357">
            <w:pPr>
              <w:pStyle w:val="ConsPlusNormal"/>
              <w:jc w:val="both"/>
            </w:pPr>
          </w:p>
        </w:tc>
      </w:tr>
      <w:tr w:rsidR="00F00357">
        <w:tc>
          <w:tcPr>
            <w:tcW w:w="9064" w:type="dxa"/>
            <w:gridSpan w:val="3"/>
          </w:tcPr>
          <w:p w:rsidR="00F00357" w:rsidRDefault="00F00357">
            <w:pPr>
              <w:pStyle w:val="ConsPlusNormal"/>
              <w:jc w:val="center"/>
            </w:pPr>
            <w:r>
              <w:t>Сведения и документы, которые подлежат получению в порядке межведомственного взаимодействия (заявитель имеет право представить указанные документы по собственной инициативе)</w:t>
            </w:r>
          </w:p>
        </w:tc>
      </w:tr>
      <w:tr w:rsidR="00F00357">
        <w:tc>
          <w:tcPr>
            <w:tcW w:w="680" w:type="dxa"/>
          </w:tcPr>
          <w:p w:rsidR="00F00357" w:rsidRDefault="00F00357">
            <w:pPr>
              <w:pStyle w:val="ConsPlusNormal"/>
              <w:jc w:val="both"/>
            </w:pPr>
            <w:r>
              <w:t>13.</w:t>
            </w:r>
          </w:p>
        </w:tc>
        <w:tc>
          <w:tcPr>
            <w:tcW w:w="7313" w:type="dxa"/>
          </w:tcPr>
          <w:p w:rsidR="00F00357" w:rsidRDefault="00F00357">
            <w:pPr>
              <w:pStyle w:val="ConsPlusNormal"/>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14.</w:t>
            </w:r>
          </w:p>
        </w:tc>
        <w:tc>
          <w:tcPr>
            <w:tcW w:w="7313" w:type="dxa"/>
          </w:tcPr>
          <w:p w:rsidR="00F00357" w:rsidRDefault="00F00357">
            <w:pPr>
              <w:pStyle w:val="ConsPlusNormal"/>
            </w:pPr>
            <w:r>
              <w:t>выписка из Единого государственного реестра недвижимости о правах</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15.</w:t>
            </w:r>
          </w:p>
        </w:tc>
        <w:tc>
          <w:tcPr>
            <w:tcW w:w="7313" w:type="dxa"/>
          </w:tcPr>
          <w:p w:rsidR="00F00357" w:rsidRDefault="00F00357">
            <w:pPr>
              <w:pStyle w:val="ConsPlusNormal"/>
            </w:pPr>
            <w:r>
              <w:t>сведения о факте и сроках назначения пенсии</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16.</w:t>
            </w:r>
          </w:p>
        </w:tc>
        <w:tc>
          <w:tcPr>
            <w:tcW w:w="7313" w:type="dxa"/>
          </w:tcPr>
          <w:p w:rsidR="00F00357" w:rsidRDefault="00F00357">
            <w:pPr>
              <w:pStyle w:val="ConsPlusNormal"/>
            </w:pPr>
            <w:r>
              <w:t>сведения о периоде предоставления заявителю ежемесячной денежной выплаты и дате ее прекращения (в случае перехода гражданина из федерального регистра лиц, имеющих право на получение государственной социальной помощи, в региональный регистр получателей мер социальной поддержки)</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17.</w:t>
            </w:r>
          </w:p>
        </w:tc>
        <w:tc>
          <w:tcPr>
            <w:tcW w:w="7313" w:type="dxa"/>
          </w:tcPr>
          <w:p w:rsidR="00F00357" w:rsidRDefault="00F00357">
            <w:pPr>
              <w:pStyle w:val="ConsPlusNormal"/>
            </w:pPr>
            <w:r>
              <w:t>сведения об отсутствия задолженности по оплате жилых помещений и коммунальных услуг, заключении и (или) выполнении заявителем соглашений по погашению задолженности</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18.</w:t>
            </w:r>
          </w:p>
        </w:tc>
        <w:tc>
          <w:tcPr>
            <w:tcW w:w="7313" w:type="dxa"/>
          </w:tcPr>
          <w:p w:rsidR="00F00357" w:rsidRDefault="00F00357">
            <w:pPr>
              <w:pStyle w:val="ConsPlusNormal"/>
            </w:pPr>
            <w:r>
              <w:t>сведения о виде топлива, используемом для отопления жилого помещения (для осуществления компенсации расходов на оплату электроэнергии или газа, используемых для отопления жилого помещения)</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19.</w:t>
            </w:r>
          </w:p>
        </w:tc>
        <w:tc>
          <w:tcPr>
            <w:tcW w:w="7313" w:type="dxa"/>
          </w:tcPr>
          <w:p w:rsidR="00F00357" w:rsidRDefault="00F00357">
            <w:pPr>
              <w:pStyle w:val="ConsPlusNormal"/>
            </w:pPr>
            <w:r>
              <w:t>сведения о лицах, проживающих совместно с заявителем</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20.</w:t>
            </w:r>
          </w:p>
        </w:tc>
        <w:tc>
          <w:tcPr>
            <w:tcW w:w="7313" w:type="dxa"/>
          </w:tcPr>
          <w:p w:rsidR="00F00357" w:rsidRDefault="00F00357">
            <w:pPr>
              <w:pStyle w:val="ConsPlusNormal"/>
            </w:pPr>
            <w:r>
              <w:t>о страховом стаже застрахованного лица, продолжительности периодов работы в районах Крайнего Севера и приравненных к ним местностях</w:t>
            </w:r>
          </w:p>
        </w:tc>
        <w:tc>
          <w:tcPr>
            <w:tcW w:w="1071" w:type="dxa"/>
          </w:tcPr>
          <w:p w:rsidR="00F00357" w:rsidRDefault="00F00357">
            <w:pPr>
              <w:pStyle w:val="ConsPlusNormal"/>
              <w:jc w:val="both"/>
            </w:pPr>
          </w:p>
        </w:tc>
      </w:tr>
      <w:tr w:rsidR="00F00357">
        <w:tc>
          <w:tcPr>
            <w:tcW w:w="680" w:type="dxa"/>
          </w:tcPr>
          <w:p w:rsidR="00F00357" w:rsidRDefault="00F00357">
            <w:pPr>
              <w:pStyle w:val="ConsPlusNormal"/>
              <w:jc w:val="both"/>
            </w:pPr>
            <w:r>
              <w:t>21.</w:t>
            </w:r>
          </w:p>
        </w:tc>
        <w:tc>
          <w:tcPr>
            <w:tcW w:w="7313" w:type="dxa"/>
          </w:tcPr>
          <w:p w:rsidR="00F00357" w:rsidRDefault="00F00357">
            <w:pPr>
              <w:pStyle w:val="ConsPlusNormal"/>
            </w:pPr>
            <w:r>
              <w:t>об отнесении к категории граждан предпенсионного возраста</w:t>
            </w:r>
          </w:p>
        </w:tc>
        <w:tc>
          <w:tcPr>
            <w:tcW w:w="1071" w:type="dxa"/>
          </w:tcPr>
          <w:p w:rsidR="00F00357" w:rsidRDefault="00F00357">
            <w:pPr>
              <w:pStyle w:val="ConsPlusNormal"/>
              <w:jc w:val="both"/>
            </w:pPr>
          </w:p>
        </w:tc>
      </w:tr>
    </w:tbl>
    <w:p w:rsidR="00F00357" w:rsidRDefault="00F00357">
      <w:pPr>
        <w:pStyle w:val="ConsPlusNormal"/>
        <w:ind w:firstLine="540"/>
        <w:jc w:val="both"/>
      </w:pPr>
    </w:p>
    <w:p w:rsidR="00F00357" w:rsidRDefault="00F00357">
      <w:pPr>
        <w:pStyle w:val="ConsPlusNormal"/>
        <w:ind w:firstLine="540"/>
        <w:jc w:val="both"/>
      </w:pPr>
      <w:r>
        <w:t>Прошу перечислять причитающиеся мне суммы:</w:t>
      </w:r>
    </w:p>
    <w:p w:rsidR="00F00357" w:rsidRDefault="00F00357">
      <w:pPr>
        <w:pStyle w:val="ConsPlusNormal"/>
        <w:spacing w:before="220"/>
        <w:ind w:firstLine="540"/>
        <w:jc w:val="both"/>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 счет N:</w:t>
      </w:r>
    </w:p>
    <w:p w:rsidR="00F00357" w:rsidRDefault="00F00357">
      <w:pPr>
        <w:pStyle w:val="ConsPlusNormal"/>
      </w:pPr>
    </w:p>
    <w:p w:rsidR="00F00357" w:rsidRDefault="00F00357">
      <w:pPr>
        <w:pStyle w:val="ConsPlusNormal"/>
        <w:sectPr w:rsidR="00F00357" w:rsidSect="00F062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10"/>
        <w:gridCol w:w="510"/>
        <w:gridCol w:w="567"/>
        <w:gridCol w:w="567"/>
        <w:gridCol w:w="510"/>
        <w:gridCol w:w="567"/>
        <w:gridCol w:w="624"/>
        <w:gridCol w:w="567"/>
        <w:gridCol w:w="567"/>
        <w:gridCol w:w="567"/>
        <w:gridCol w:w="624"/>
        <w:gridCol w:w="624"/>
        <w:gridCol w:w="624"/>
        <w:gridCol w:w="567"/>
        <w:gridCol w:w="624"/>
        <w:gridCol w:w="624"/>
        <w:gridCol w:w="624"/>
        <w:gridCol w:w="624"/>
      </w:tblGrid>
      <w:tr w:rsidR="00F00357">
        <w:tc>
          <w:tcPr>
            <w:tcW w:w="510"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510" w:type="dxa"/>
            <w:tcBorders>
              <w:top w:val="single" w:sz="4" w:space="0" w:color="auto"/>
              <w:bottom w:val="single" w:sz="4" w:space="0" w:color="auto"/>
            </w:tcBorders>
          </w:tcPr>
          <w:p w:rsidR="00F00357" w:rsidRDefault="00F00357">
            <w:pPr>
              <w:pStyle w:val="ConsPlusNormal"/>
              <w:jc w:val="both"/>
            </w:pPr>
          </w:p>
        </w:tc>
        <w:tc>
          <w:tcPr>
            <w:tcW w:w="510"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510"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c>
          <w:tcPr>
            <w:tcW w:w="567"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c>
          <w:tcPr>
            <w:tcW w:w="624" w:type="dxa"/>
            <w:tcBorders>
              <w:top w:val="single" w:sz="4" w:space="0" w:color="auto"/>
              <w:bottom w:val="single" w:sz="4" w:space="0" w:color="auto"/>
            </w:tcBorders>
          </w:tcPr>
          <w:p w:rsidR="00F00357" w:rsidRDefault="00F00357">
            <w:pPr>
              <w:pStyle w:val="ConsPlusNormal"/>
              <w:jc w:val="both"/>
            </w:pPr>
          </w:p>
        </w:tc>
      </w:tr>
    </w:tbl>
    <w:p w:rsidR="00F00357" w:rsidRDefault="00F00357">
      <w:pPr>
        <w:pStyle w:val="ConsPlusNormal"/>
        <w:sectPr w:rsidR="00F00357">
          <w:pgSz w:w="16838" w:h="11905" w:orient="landscape"/>
          <w:pgMar w:top="1701" w:right="1134" w:bottom="850" w:left="1134" w:header="0" w:footer="0" w:gutter="0"/>
          <w:cols w:space="720"/>
          <w:titlePg/>
        </w:sectPr>
      </w:pPr>
    </w:p>
    <w:p w:rsidR="00F00357" w:rsidRDefault="00F00357">
      <w:pPr>
        <w:pStyle w:val="ConsPlusNormal"/>
      </w:pPr>
    </w:p>
    <w:p w:rsidR="00F00357" w:rsidRDefault="00F00357">
      <w:pPr>
        <w:pStyle w:val="ConsPlusNonformat"/>
        <w:jc w:val="both"/>
      </w:pPr>
      <w:r>
        <w:t>, открытый в кредитном учреждении</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(наименование кредитного учреждения, филиала кредитного учреждения)</w:t>
      </w:r>
    </w:p>
    <w:p w:rsidR="00F00357" w:rsidRDefault="00F00357">
      <w:pPr>
        <w:pStyle w:val="ConsPlusNonformat"/>
        <w:jc w:val="both"/>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отделение федеральной почтовой связи</w:t>
      </w:r>
    </w:p>
    <w:p w:rsidR="00F00357" w:rsidRDefault="00F00357">
      <w:pPr>
        <w:pStyle w:val="ConsPlusNonformat"/>
        <w:jc w:val="both"/>
      </w:pP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(номер филиала почтового отделения)</w:t>
      </w:r>
    </w:p>
    <w:p w:rsidR="00F00357" w:rsidRDefault="00F00357">
      <w:pPr>
        <w:pStyle w:val="ConsPlusNonformat"/>
        <w:jc w:val="both"/>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доставкой на дом по адресу: __________________________________________</w:t>
      </w:r>
    </w:p>
    <w:p w:rsidR="00F00357" w:rsidRDefault="00F00357">
      <w:pPr>
        <w:pStyle w:val="ConsPlusNonformat"/>
        <w:jc w:val="both"/>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кассу почтового отделения</w:t>
      </w:r>
    </w:p>
    <w:p w:rsidR="00F00357" w:rsidRDefault="00F00357">
      <w:pPr>
        <w:pStyle w:val="ConsPlusNonformat"/>
        <w:jc w:val="both"/>
      </w:pPr>
    </w:p>
    <w:p w:rsidR="00F00357" w:rsidRDefault="00F00357">
      <w:pPr>
        <w:pStyle w:val="ConsPlusNonformat"/>
        <w:jc w:val="both"/>
      </w:pPr>
      <w:r>
        <w:t xml:space="preserve">    Я нижеподписавшийся __________________________________________________,</w:t>
      </w:r>
    </w:p>
    <w:p w:rsidR="00F00357" w:rsidRDefault="00F00357">
      <w:pPr>
        <w:pStyle w:val="ConsPlusNonformat"/>
        <w:jc w:val="both"/>
      </w:pPr>
      <w:r>
        <w:t>подтверждаю,  что  вся  представленная  информация  является  достоверной и</w:t>
      </w:r>
    </w:p>
    <w:p w:rsidR="00F00357" w:rsidRDefault="00F00357">
      <w:pPr>
        <w:pStyle w:val="ConsPlusNonformat"/>
        <w:jc w:val="both"/>
      </w:pPr>
      <w:r>
        <w:t>точной.  Обязуюсь  своевременно, в течение 15 календарных дней сообщить обо</w:t>
      </w:r>
    </w:p>
    <w:p w:rsidR="00F00357" w:rsidRDefault="00F00357">
      <w:pPr>
        <w:pStyle w:val="ConsPlusNonformat"/>
        <w:jc w:val="both"/>
      </w:pPr>
      <w:r>
        <w:t>всех  обстоятельствах,  влияющих на предоставление мер социальной поддержки</w:t>
      </w:r>
    </w:p>
    <w:p w:rsidR="00F00357" w:rsidRDefault="00F00357">
      <w:pPr>
        <w:pStyle w:val="ConsPlusNonformat"/>
        <w:jc w:val="both"/>
      </w:pPr>
      <w:r>
        <w:t>(изменение  состава  семьи,  места жительства, выезд за пределы автономного</w:t>
      </w:r>
    </w:p>
    <w:p w:rsidR="00F00357" w:rsidRDefault="00F00357">
      <w:pPr>
        <w:pStyle w:val="ConsPlusNonformat"/>
        <w:jc w:val="both"/>
      </w:pPr>
      <w:r>
        <w:t>округа и др.).</w:t>
      </w:r>
    </w:p>
    <w:p w:rsidR="00F00357" w:rsidRDefault="00F00357">
      <w:pPr>
        <w:pStyle w:val="ConsPlusNonformat"/>
        <w:jc w:val="both"/>
      </w:pPr>
      <w:r>
        <w:t xml:space="preserve">    Я  несу  ответственность в соответствии с действующим законодательством</w:t>
      </w:r>
    </w:p>
    <w:p w:rsidR="00F00357" w:rsidRDefault="00F00357">
      <w:pPr>
        <w:pStyle w:val="ConsPlusNonformat"/>
        <w:jc w:val="both"/>
      </w:pPr>
      <w:r>
        <w:t>Российской   Федерации  за  предоставление  заведомо  ложных  или  неполных</w:t>
      </w:r>
    </w:p>
    <w:p w:rsidR="00F00357" w:rsidRDefault="00F00357">
      <w:pPr>
        <w:pStyle w:val="ConsPlusNonformat"/>
        <w:jc w:val="both"/>
      </w:pPr>
      <w:r>
        <w:t>сведений,  которые  могут послужить поводом для прекращения назначенных мер</w:t>
      </w:r>
    </w:p>
    <w:p w:rsidR="00F00357" w:rsidRDefault="00F00357">
      <w:pPr>
        <w:pStyle w:val="ConsPlusNonformat"/>
        <w:jc w:val="both"/>
      </w:pPr>
      <w:r>
        <w:t>социальной поддержки.</w:t>
      </w:r>
    </w:p>
    <w:p w:rsidR="00F00357" w:rsidRDefault="00F00357">
      <w:pPr>
        <w:pStyle w:val="ConsPlusNonformat"/>
        <w:jc w:val="both"/>
      </w:pPr>
      <w:r>
        <w:t xml:space="preserve">    Выражаю  согласие на необходимое использование моих персональных данных</w:t>
      </w:r>
    </w:p>
    <w:p w:rsidR="00F00357" w:rsidRDefault="00F00357">
      <w:pPr>
        <w:pStyle w:val="ConsPlusNonformat"/>
        <w:jc w:val="both"/>
      </w:pPr>
      <w:r>
        <w:t xml:space="preserve">в  соответствии  с  Федеральным  </w:t>
      </w:r>
      <w:hyperlink r:id="rId106">
        <w:r>
          <w:rPr>
            <w:color w:val="0000FF"/>
          </w:rPr>
          <w:t>законом</w:t>
        </w:r>
      </w:hyperlink>
      <w:r>
        <w:t xml:space="preserve">  от  27 июля 2006 года N 152-ФЗ "О</w:t>
      </w:r>
    </w:p>
    <w:p w:rsidR="00F00357" w:rsidRDefault="00F00357">
      <w:pPr>
        <w:pStyle w:val="ConsPlusNonformat"/>
        <w:jc w:val="both"/>
      </w:pPr>
      <w:r>
        <w:t>персональных данных", в том числе в информационных системах.</w:t>
      </w:r>
    </w:p>
    <w:p w:rsidR="00F00357" w:rsidRDefault="00F00357">
      <w:pPr>
        <w:pStyle w:val="ConsPlusNonformat"/>
        <w:jc w:val="both"/>
      </w:pPr>
      <w:r>
        <w:t xml:space="preserve">    В  случае наличия оснований для отказа в предоставлении государственной</w:t>
      </w:r>
    </w:p>
    <w:p w:rsidR="00F00357" w:rsidRDefault="00F00357">
      <w:pPr>
        <w:pStyle w:val="ConsPlusNonformat"/>
        <w:jc w:val="both"/>
      </w:pPr>
      <w:r>
        <w:t>услуги уведомление о принятом решении прошу направить:</w:t>
      </w:r>
    </w:p>
    <w:p w:rsidR="00F00357" w:rsidRDefault="00F00357">
      <w:pPr>
        <w:pStyle w:val="ConsPlusNonformat"/>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бумажном виде по адресу:</w:t>
      </w:r>
    </w:p>
    <w:p w:rsidR="00F00357" w:rsidRDefault="00F00357">
      <w:pPr>
        <w:pStyle w:val="ConsPlusNonformat"/>
        <w:jc w:val="both"/>
      </w:pP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электронном виде на электронный адрес: _______________________________</w:t>
      </w:r>
    </w:p>
    <w:p w:rsidR="00F00357" w:rsidRDefault="00F00357">
      <w:pPr>
        <w:pStyle w:val="ConsPlusNonformat"/>
        <w:jc w:val="both"/>
      </w:pPr>
    </w:p>
    <w:p w:rsidR="00F00357" w:rsidRDefault="00F00357">
      <w:pPr>
        <w:pStyle w:val="ConsPlusNonformat"/>
        <w:jc w:val="both"/>
      </w:pPr>
    </w:p>
    <w:p w:rsidR="00F00357" w:rsidRDefault="00F00357">
      <w:pPr>
        <w:pStyle w:val="ConsPlusNonformat"/>
        <w:jc w:val="both"/>
      </w:pPr>
      <w:r>
        <w:t>"___" __________ 20___ г.           Подпись заявителя _____________________</w:t>
      </w:r>
    </w:p>
    <w:p w:rsidR="00F00357" w:rsidRDefault="00F003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4"/>
        <w:gridCol w:w="2548"/>
      </w:tblGrid>
      <w:tr w:rsidR="00F00357">
        <w:tc>
          <w:tcPr>
            <w:tcW w:w="2778" w:type="dxa"/>
          </w:tcPr>
          <w:p w:rsidR="00F00357" w:rsidRDefault="00F00357">
            <w:pPr>
              <w:pStyle w:val="ConsPlusNormal"/>
              <w:jc w:val="both"/>
            </w:pPr>
          </w:p>
        </w:tc>
        <w:tc>
          <w:tcPr>
            <w:tcW w:w="1531" w:type="dxa"/>
          </w:tcPr>
          <w:p w:rsidR="00F00357" w:rsidRDefault="00F00357">
            <w:pPr>
              <w:pStyle w:val="ConsPlusNormal"/>
              <w:jc w:val="both"/>
            </w:pPr>
          </w:p>
        </w:tc>
        <w:tc>
          <w:tcPr>
            <w:tcW w:w="2214" w:type="dxa"/>
          </w:tcPr>
          <w:p w:rsidR="00F00357" w:rsidRDefault="00F00357">
            <w:pPr>
              <w:pStyle w:val="ConsPlusNormal"/>
              <w:jc w:val="both"/>
            </w:pPr>
          </w:p>
        </w:tc>
        <w:tc>
          <w:tcPr>
            <w:tcW w:w="2548" w:type="dxa"/>
          </w:tcPr>
          <w:p w:rsidR="00F00357" w:rsidRDefault="00F00357">
            <w:pPr>
              <w:pStyle w:val="ConsPlusNormal"/>
              <w:jc w:val="both"/>
            </w:pPr>
          </w:p>
        </w:tc>
      </w:tr>
      <w:tr w:rsidR="00F00357">
        <w:tc>
          <w:tcPr>
            <w:tcW w:w="2778" w:type="dxa"/>
          </w:tcPr>
          <w:p w:rsidR="00F00357" w:rsidRDefault="00F00357">
            <w:pPr>
              <w:pStyle w:val="ConsPlusNormal"/>
              <w:jc w:val="both"/>
            </w:pPr>
            <w:r>
              <w:t>Регистрационный номер</w:t>
            </w:r>
          </w:p>
        </w:tc>
        <w:tc>
          <w:tcPr>
            <w:tcW w:w="1531" w:type="dxa"/>
          </w:tcPr>
          <w:p w:rsidR="00F00357" w:rsidRDefault="00F00357">
            <w:pPr>
              <w:pStyle w:val="ConsPlusNormal"/>
              <w:jc w:val="both"/>
            </w:pPr>
            <w:r>
              <w:t>Дата приема заявителя</w:t>
            </w:r>
          </w:p>
        </w:tc>
        <w:tc>
          <w:tcPr>
            <w:tcW w:w="2214" w:type="dxa"/>
          </w:tcPr>
          <w:p w:rsidR="00F00357" w:rsidRDefault="00F00357">
            <w:pPr>
              <w:pStyle w:val="ConsPlusNormal"/>
              <w:jc w:val="both"/>
            </w:pPr>
            <w:r>
              <w:t>Подпись специалиста</w:t>
            </w:r>
          </w:p>
        </w:tc>
        <w:tc>
          <w:tcPr>
            <w:tcW w:w="2548" w:type="dxa"/>
          </w:tcPr>
          <w:p w:rsidR="00F00357" w:rsidRDefault="00F00357">
            <w:pPr>
              <w:pStyle w:val="ConsPlusNormal"/>
              <w:jc w:val="both"/>
            </w:pPr>
            <w:r>
              <w:t>Расшифровка подписи</w:t>
            </w:r>
          </w:p>
        </w:tc>
      </w:tr>
    </w:tbl>
    <w:p w:rsidR="00F00357" w:rsidRDefault="00F00357">
      <w:pPr>
        <w:pStyle w:val="ConsPlusNormal"/>
        <w:ind w:firstLine="540"/>
        <w:jc w:val="both"/>
      </w:pPr>
    </w:p>
    <w:p w:rsidR="00F00357" w:rsidRDefault="00F00357">
      <w:pPr>
        <w:pStyle w:val="ConsPlusNormal"/>
        <w:ind w:firstLine="540"/>
        <w:jc w:val="both"/>
      </w:pPr>
    </w:p>
    <w:p w:rsidR="00F00357" w:rsidRDefault="00F00357">
      <w:pPr>
        <w:pStyle w:val="ConsPlusNormal"/>
        <w:ind w:firstLine="540"/>
        <w:jc w:val="both"/>
      </w:pPr>
    </w:p>
    <w:p w:rsidR="00F00357" w:rsidRDefault="00F00357">
      <w:pPr>
        <w:pStyle w:val="ConsPlusNormal"/>
        <w:jc w:val="center"/>
        <w:outlineLvl w:val="2"/>
      </w:pPr>
      <w:r>
        <w:t>Расписка о принятии документов</w:t>
      </w:r>
    </w:p>
    <w:p w:rsidR="00F00357" w:rsidRDefault="00F00357">
      <w:pPr>
        <w:pStyle w:val="ConsPlusNormal"/>
        <w:jc w:val="center"/>
      </w:pPr>
      <w:r>
        <w:t>(выдается на руки заявителю)</w:t>
      </w:r>
    </w:p>
    <w:p w:rsidR="00F00357" w:rsidRDefault="00F00357">
      <w:pPr>
        <w:pStyle w:val="ConsPlusNormal"/>
        <w:ind w:firstLine="540"/>
        <w:jc w:val="both"/>
      </w:pPr>
    </w:p>
    <w:p w:rsidR="00F00357" w:rsidRDefault="00F00357">
      <w:pPr>
        <w:pStyle w:val="ConsPlusNormal"/>
        <w:ind w:firstLine="540"/>
        <w:jc w:val="both"/>
      </w:pPr>
      <w:r>
        <w:t>Документы на предоставление мер социальной поддержки приняты</w:t>
      </w:r>
    </w:p>
    <w:p w:rsidR="00F00357" w:rsidRDefault="00F00357">
      <w:pPr>
        <w:pStyle w:val="ConsPlusNormal"/>
        <w:spacing w:before="220"/>
        <w:ind w:firstLine="540"/>
        <w:jc w:val="both"/>
      </w:pPr>
      <w:r>
        <w:t>"___" ________ 20___ г.</w:t>
      </w:r>
    </w:p>
    <w:p w:rsidR="00F00357" w:rsidRDefault="00F00357">
      <w:pPr>
        <w:pStyle w:val="ConsPlusNormal"/>
        <w:spacing w:before="220"/>
        <w:ind w:firstLine="540"/>
        <w:jc w:val="both"/>
      </w:pPr>
      <w:r>
        <w:t>Подпись специалиста ________ Расшифровка подписи ___________</w:t>
      </w:r>
    </w:p>
    <w:p w:rsidR="00F00357" w:rsidRDefault="00F00357">
      <w:pPr>
        <w:pStyle w:val="ConsPlusNormal"/>
        <w:jc w:val="both"/>
      </w:pPr>
    </w:p>
    <w:p w:rsidR="00F00357" w:rsidRDefault="00F00357">
      <w:pPr>
        <w:pStyle w:val="ConsPlusNormal"/>
        <w:jc w:val="both"/>
      </w:pPr>
    </w:p>
    <w:p w:rsidR="00F00357" w:rsidRDefault="00F00357">
      <w:pPr>
        <w:pStyle w:val="ConsPlusNormal"/>
        <w:jc w:val="both"/>
      </w:pPr>
    </w:p>
    <w:p w:rsidR="00F00357" w:rsidRDefault="00F00357">
      <w:pPr>
        <w:pStyle w:val="ConsPlusNormal"/>
        <w:jc w:val="both"/>
      </w:pPr>
    </w:p>
    <w:p w:rsidR="00F00357" w:rsidRDefault="00F00357">
      <w:pPr>
        <w:pStyle w:val="ConsPlusNormal"/>
        <w:jc w:val="both"/>
      </w:pPr>
    </w:p>
    <w:p w:rsidR="00F00357" w:rsidRDefault="00F00357">
      <w:pPr>
        <w:pStyle w:val="ConsPlusNormal"/>
        <w:jc w:val="right"/>
        <w:outlineLvl w:val="1"/>
      </w:pPr>
      <w:r>
        <w:t>Приложение 2</w:t>
      </w:r>
    </w:p>
    <w:p w:rsidR="00F00357" w:rsidRDefault="00F00357">
      <w:pPr>
        <w:pStyle w:val="ConsPlusNormal"/>
        <w:jc w:val="right"/>
      </w:pPr>
      <w:r>
        <w:t>к административному регламенту предоставления</w:t>
      </w:r>
    </w:p>
    <w:p w:rsidR="00F00357" w:rsidRDefault="00F00357">
      <w:pPr>
        <w:pStyle w:val="ConsPlusNormal"/>
        <w:jc w:val="right"/>
      </w:pPr>
      <w:r>
        <w:t>государственной услуги по предоставлению социальной</w:t>
      </w:r>
    </w:p>
    <w:p w:rsidR="00F00357" w:rsidRDefault="00F00357">
      <w:pPr>
        <w:pStyle w:val="ConsPlusNormal"/>
        <w:jc w:val="right"/>
      </w:pPr>
      <w:r>
        <w:t>поддержки ветеранам труда, труженикам тыла</w:t>
      </w:r>
    </w:p>
    <w:p w:rsidR="00F00357" w:rsidRDefault="00F00357">
      <w:pPr>
        <w:pStyle w:val="ConsPlusNormal"/>
        <w:jc w:val="both"/>
      </w:pPr>
    </w:p>
    <w:p w:rsidR="00F00357" w:rsidRDefault="00F00357">
      <w:pPr>
        <w:pStyle w:val="ConsPlusNonformat"/>
        <w:jc w:val="both"/>
      </w:pPr>
      <w:r>
        <w:t xml:space="preserve">                                          Руководителю казенного учреждения</w:t>
      </w:r>
    </w:p>
    <w:p w:rsidR="00F00357" w:rsidRDefault="00F00357">
      <w:pPr>
        <w:pStyle w:val="ConsPlusNonformat"/>
        <w:jc w:val="both"/>
      </w:pPr>
      <w:r>
        <w:t xml:space="preserve">                                Ханты-Мансийского автономного округа - Югры</w:t>
      </w:r>
    </w:p>
    <w:p w:rsidR="00F00357" w:rsidRDefault="00F00357">
      <w:pPr>
        <w:pStyle w:val="ConsPlusNonformat"/>
        <w:jc w:val="both"/>
      </w:pPr>
      <w:r>
        <w:t xml:space="preserve">                                                  "Центр социальных выплат"</w:t>
      </w:r>
    </w:p>
    <w:p w:rsidR="00F00357" w:rsidRDefault="00F00357">
      <w:pPr>
        <w:pStyle w:val="ConsPlusNonformat"/>
        <w:jc w:val="both"/>
      </w:pPr>
      <w:r>
        <w:t xml:space="preserve">                             (филиала) в __________________________________</w:t>
      </w:r>
    </w:p>
    <w:p w:rsidR="00F00357" w:rsidRDefault="00F00357">
      <w:pPr>
        <w:pStyle w:val="ConsPlusNonformat"/>
        <w:jc w:val="both"/>
      </w:pPr>
    </w:p>
    <w:p w:rsidR="00F00357" w:rsidRDefault="00F00357">
      <w:pPr>
        <w:pStyle w:val="ConsPlusNonformat"/>
        <w:jc w:val="both"/>
      </w:pPr>
      <w:r>
        <w:t xml:space="preserve">                                 ЗАЯВЛЕНИЕ</w:t>
      </w:r>
    </w:p>
    <w:p w:rsidR="00F00357" w:rsidRDefault="00F00357">
      <w:pPr>
        <w:pStyle w:val="ConsPlusNonformat"/>
        <w:jc w:val="both"/>
      </w:pPr>
      <w:r>
        <w:t xml:space="preserve">            о прекращении, возобновлении ранее приостановленной</w:t>
      </w:r>
    </w:p>
    <w:p w:rsidR="00F00357" w:rsidRDefault="00F00357">
      <w:pPr>
        <w:pStyle w:val="ConsPlusNonformat"/>
        <w:jc w:val="both"/>
      </w:pPr>
      <w:r>
        <w:t xml:space="preserve">        государственной услуги, перерасчете, удержании (возмещении)</w:t>
      </w:r>
    </w:p>
    <w:p w:rsidR="00F00357" w:rsidRDefault="00F00357">
      <w:pPr>
        <w:pStyle w:val="ConsPlusNonformat"/>
        <w:jc w:val="both"/>
      </w:pPr>
      <w:r>
        <w:t xml:space="preserve">       излишне выплаченных сумм, смене способа получения, изменении</w:t>
      </w:r>
    </w:p>
    <w:p w:rsidR="00F00357" w:rsidRDefault="00F00357">
      <w:pPr>
        <w:pStyle w:val="ConsPlusNonformat"/>
        <w:jc w:val="both"/>
      </w:pPr>
      <w:r>
        <w:t xml:space="preserve">         лицевого счета для перечисления сумм (нужное подчеркнуть)</w:t>
      </w:r>
    </w:p>
    <w:p w:rsidR="00F00357" w:rsidRDefault="00F00357">
      <w:pPr>
        <w:pStyle w:val="ConsPlusNonformat"/>
        <w:jc w:val="both"/>
      </w:pPr>
    </w:p>
    <w:p w:rsidR="00F00357" w:rsidRDefault="00F00357">
      <w:pPr>
        <w:pStyle w:val="ConsPlusNonformat"/>
        <w:jc w:val="both"/>
      </w:pPr>
      <w:r>
        <w:t>1. Ф.И.О. получателя ______________________________________________________</w:t>
      </w:r>
    </w:p>
    <w:p w:rsidR="00F00357" w:rsidRDefault="00F00357">
      <w:pPr>
        <w:pStyle w:val="ConsPlusNonformat"/>
        <w:jc w:val="both"/>
      </w:pPr>
      <w:r>
        <w:t>Адрес ______________________________________________ телефон ______________</w:t>
      </w:r>
    </w:p>
    <w:p w:rsidR="00F00357" w:rsidRDefault="00F00357">
      <w:pPr>
        <w:pStyle w:val="ConsPlusNonformat"/>
        <w:jc w:val="both"/>
      </w:pPr>
      <w:r>
        <w:t>Документ,  удостоверяющий  личность  и  содержащий  указание на гражданство</w:t>
      </w:r>
    </w:p>
    <w:p w:rsidR="00F00357" w:rsidRDefault="00F00357">
      <w:pPr>
        <w:pStyle w:val="ConsPlusNonformat"/>
        <w:jc w:val="both"/>
      </w:pPr>
      <w:r>
        <w:t>Российской   Федерации,   в  соответствии  с  законодательством  Российской</w:t>
      </w:r>
    </w:p>
    <w:p w:rsidR="00F00357" w:rsidRDefault="00F00357">
      <w:pPr>
        <w:pStyle w:val="ConsPlusNonformat"/>
        <w:jc w:val="both"/>
      </w:pPr>
      <w:r>
        <w:t>Федерации _________________________________________</w:t>
      </w:r>
    </w:p>
    <w:p w:rsidR="00F00357" w:rsidRDefault="00F003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93"/>
        <w:gridCol w:w="1312"/>
        <w:gridCol w:w="1440"/>
        <w:gridCol w:w="1587"/>
        <w:gridCol w:w="1984"/>
      </w:tblGrid>
      <w:tr w:rsidR="00F00357">
        <w:tc>
          <w:tcPr>
            <w:tcW w:w="1474" w:type="dxa"/>
          </w:tcPr>
          <w:p w:rsidR="00F00357" w:rsidRDefault="00F00357">
            <w:pPr>
              <w:pStyle w:val="ConsPlusNormal"/>
            </w:pPr>
            <w:r>
              <w:t>Серия</w:t>
            </w:r>
          </w:p>
        </w:tc>
        <w:tc>
          <w:tcPr>
            <w:tcW w:w="1193" w:type="dxa"/>
          </w:tcPr>
          <w:p w:rsidR="00F00357" w:rsidRDefault="00F00357">
            <w:pPr>
              <w:pStyle w:val="ConsPlusNormal"/>
            </w:pPr>
          </w:p>
        </w:tc>
        <w:tc>
          <w:tcPr>
            <w:tcW w:w="1312" w:type="dxa"/>
          </w:tcPr>
          <w:p w:rsidR="00F00357" w:rsidRDefault="00F00357">
            <w:pPr>
              <w:pStyle w:val="ConsPlusNormal"/>
            </w:pPr>
            <w:r>
              <w:t>Номер</w:t>
            </w:r>
          </w:p>
        </w:tc>
        <w:tc>
          <w:tcPr>
            <w:tcW w:w="1440" w:type="dxa"/>
          </w:tcPr>
          <w:p w:rsidR="00F00357" w:rsidRDefault="00F00357">
            <w:pPr>
              <w:pStyle w:val="ConsPlusNormal"/>
            </w:pPr>
          </w:p>
        </w:tc>
        <w:tc>
          <w:tcPr>
            <w:tcW w:w="1587" w:type="dxa"/>
          </w:tcPr>
          <w:p w:rsidR="00F00357" w:rsidRDefault="00F00357">
            <w:pPr>
              <w:pStyle w:val="ConsPlusNormal"/>
            </w:pPr>
            <w:r>
              <w:t>Дата выдачи</w:t>
            </w:r>
          </w:p>
        </w:tc>
        <w:tc>
          <w:tcPr>
            <w:tcW w:w="1984" w:type="dxa"/>
          </w:tcPr>
          <w:p w:rsidR="00F00357" w:rsidRDefault="00F00357">
            <w:pPr>
              <w:pStyle w:val="ConsPlusNormal"/>
            </w:pPr>
          </w:p>
        </w:tc>
      </w:tr>
      <w:tr w:rsidR="00F00357">
        <w:tc>
          <w:tcPr>
            <w:tcW w:w="8990" w:type="dxa"/>
            <w:gridSpan w:val="6"/>
          </w:tcPr>
          <w:p w:rsidR="00F00357" w:rsidRDefault="00F00357">
            <w:pPr>
              <w:pStyle w:val="ConsPlusNormal"/>
            </w:pPr>
            <w:r>
              <w:t>Кем выдан:</w:t>
            </w:r>
          </w:p>
        </w:tc>
      </w:tr>
    </w:tbl>
    <w:p w:rsidR="00F00357" w:rsidRDefault="00F00357">
      <w:pPr>
        <w:pStyle w:val="ConsPlusNormal"/>
        <w:jc w:val="both"/>
      </w:pPr>
    </w:p>
    <w:p w:rsidR="00F00357" w:rsidRDefault="00F00357">
      <w:pPr>
        <w:pStyle w:val="ConsPlusNonformat"/>
        <w:jc w:val="both"/>
      </w:pPr>
      <w:r>
        <w:t>2. Законный представитель:</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(фамилия, имя, отчество)</w:t>
      </w:r>
    </w:p>
    <w:p w:rsidR="00F00357" w:rsidRDefault="00F00357">
      <w:pPr>
        <w:pStyle w:val="ConsPlusNonformat"/>
        <w:jc w:val="both"/>
      </w:pPr>
      <w:r>
        <w:t>3. Перечень представленных документов:</w:t>
      </w:r>
    </w:p>
    <w:p w:rsidR="00F00357" w:rsidRDefault="00F003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839"/>
        <w:gridCol w:w="2324"/>
      </w:tblGrid>
      <w:tr w:rsidR="00F00357">
        <w:tc>
          <w:tcPr>
            <w:tcW w:w="737" w:type="dxa"/>
          </w:tcPr>
          <w:p w:rsidR="00F00357" w:rsidRDefault="00F00357">
            <w:pPr>
              <w:pStyle w:val="ConsPlusNormal"/>
              <w:jc w:val="center"/>
            </w:pPr>
            <w:r>
              <w:t>N п/п</w:t>
            </w:r>
          </w:p>
        </w:tc>
        <w:tc>
          <w:tcPr>
            <w:tcW w:w="5839" w:type="dxa"/>
          </w:tcPr>
          <w:p w:rsidR="00F00357" w:rsidRDefault="00F00357">
            <w:pPr>
              <w:pStyle w:val="ConsPlusNormal"/>
              <w:jc w:val="center"/>
            </w:pPr>
            <w:r>
              <w:t>Перечень документов</w:t>
            </w:r>
          </w:p>
        </w:tc>
        <w:tc>
          <w:tcPr>
            <w:tcW w:w="2324" w:type="dxa"/>
          </w:tcPr>
          <w:p w:rsidR="00F00357" w:rsidRDefault="00F00357">
            <w:pPr>
              <w:pStyle w:val="ConsPlusNormal"/>
            </w:pPr>
            <w:r>
              <w:t>Количество листов</w:t>
            </w:r>
          </w:p>
        </w:tc>
      </w:tr>
      <w:tr w:rsidR="00F00357">
        <w:tc>
          <w:tcPr>
            <w:tcW w:w="737" w:type="dxa"/>
          </w:tcPr>
          <w:p w:rsidR="00F00357" w:rsidRDefault="00F00357">
            <w:pPr>
              <w:pStyle w:val="ConsPlusNormal"/>
              <w:jc w:val="center"/>
            </w:pPr>
            <w:r>
              <w:t>1</w:t>
            </w:r>
          </w:p>
        </w:tc>
        <w:tc>
          <w:tcPr>
            <w:tcW w:w="5839" w:type="dxa"/>
          </w:tcPr>
          <w:p w:rsidR="00F00357" w:rsidRDefault="00F00357">
            <w:pPr>
              <w:pStyle w:val="ConsPlusNormal"/>
            </w:pPr>
          </w:p>
        </w:tc>
        <w:tc>
          <w:tcPr>
            <w:tcW w:w="2324" w:type="dxa"/>
          </w:tcPr>
          <w:p w:rsidR="00F00357" w:rsidRDefault="00F00357">
            <w:pPr>
              <w:pStyle w:val="ConsPlusNormal"/>
            </w:pPr>
          </w:p>
        </w:tc>
      </w:tr>
      <w:tr w:rsidR="00F00357">
        <w:tc>
          <w:tcPr>
            <w:tcW w:w="737" w:type="dxa"/>
          </w:tcPr>
          <w:p w:rsidR="00F00357" w:rsidRDefault="00F00357">
            <w:pPr>
              <w:pStyle w:val="ConsPlusNormal"/>
              <w:jc w:val="center"/>
            </w:pPr>
            <w:r>
              <w:t>2</w:t>
            </w:r>
          </w:p>
        </w:tc>
        <w:tc>
          <w:tcPr>
            <w:tcW w:w="5839" w:type="dxa"/>
          </w:tcPr>
          <w:p w:rsidR="00F00357" w:rsidRDefault="00F00357">
            <w:pPr>
              <w:pStyle w:val="ConsPlusNormal"/>
            </w:pPr>
          </w:p>
        </w:tc>
        <w:tc>
          <w:tcPr>
            <w:tcW w:w="2324" w:type="dxa"/>
          </w:tcPr>
          <w:p w:rsidR="00F00357" w:rsidRDefault="00F00357">
            <w:pPr>
              <w:pStyle w:val="ConsPlusNormal"/>
            </w:pPr>
          </w:p>
        </w:tc>
      </w:tr>
      <w:tr w:rsidR="00F00357">
        <w:tc>
          <w:tcPr>
            <w:tcW w:w="737" w:type="dxa"/>
          </w:tcPr>
          <w:p w:rsidR="00F00357" w:rsidRDefault="00F00357">
            <w:pPr>
              <w:pStyle w:val="ConsPlusNormal"/>
              <w:jc w:val="center"/>
            </w:pPr>
            <w:r>
              <w:t>3</w:t>
            </w:r>
          </w:p>
        </w:tc>
        <w:tc>
          <w:tcPr>
            <w:tcW w:w="5839" w:type="dxa"/>
          </w:tcPr>
          <w:p w:rsidR="00F00357" w:rsidRDefault="00F00357">
            <w:pPr>
              <w:pStyle w:val="ConsPlusNormal"/>
            </w:pPr>
          </w:p>
        </w:tc>
        <w:tc>
          <w:tcPr>
            <w:tcW w:w="2324" w:type="dxa"/>
          </w:tcPr>
          <w:p w:rsidR="00F00357" w:rsidRDefault="00F00357">
            <w:pPr>
              <w:pStyle w:val="ConsPlusNormal"/>
            </w:pPr>
          </w:p>
        </w:tc>
      </w:tr>
    </w:tbl>
    <w:p w:rsidR="00F00357" w:rsidRDefault="00F00357">
      <w:pPr>
        <w:pStyle w:val="ConsPlusNormal"/>
        <w:jc w:val="both"/>
      </w:pPr>
    </w:p>
    <w:p w:rsidR="00F00357" w:rsidRDefault="00F00357">
      <w:pPr>
        <w:pStyle w:val="ConsPlusNonformat"/>
        <w:jc w:val="both"/>
      </w:pPr>
      <w:r>
        <w:t>Я нижеподписавшийся (аяся) _______________________________________________,</w:t>
      </w:r>
    </w:p>
    <w:p w:rsidR="00F00357" w:rsidRDefault="00F00357">
      <w:pPr>
        <w:pStyle w:val="ConsPlusNonformat"/>
        <w:jc w:val="both"/>
      </w:pPr>
      <w:r>
        <w:t xml:space="preserve">    прошу</w:t>
      </w:r>
    </w:p>
    <w:p w:rsidR="00F00357" w:rsidRDefault="00F00357">
      <w:pPr>
        <w:pStyle w:val="ConsPlusNonformat"/>
        <w:jc w:val="both"/>
      </w:pPr>
      <w:r>
        <w:t>_______________________________________________________________________</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(также указывается название государственной услуги (государственных услуг),</w:t>
      </w:r>
    </w:p>
    <w:p w:rsidR="00F00357" w:rsidRDefault="00F00357">
      <w:pPr>
        <w:pStyle w:val="ConsPlusNonformat"/>
        <w:jc w:val="both"/>
      </w:pPr>
      <w:r>
        <w:t xml:space="preserve">              в отношении которой (ых) обратился получатель)</w:t>
      </w:r>
    </w:p>
    <w:p w:rsidR="00F00357" w:rsidRDefault="00F00357">
      <w:pPr>
        <w:pStyle w:val="ConsPlusNonformat"/>
        <w:jc w:val="both"/>
      </w:pPr>
      <w:r>
        <w:t xml:space="preserve">    в                                                                 связи</w:t>
      </w:r>
    </w:p>
    <w:p w:rsidR="00F00357" w:rsidRDefault="00F00357">
      <w:pPr>
        <w:pStyle w:val="ConsPlusNonformat"/>
        <w:jc w:val="both"/>
      </w:pPr>
      <w:r>
        <w:t>__________________________________________________________________.</w:t>
      </w:r>
    </w:p>
    <w:p w:rsidR="00F00357" w:rsidRDefault="00F00357">
      <w:pPr>
        <w:pStyle w:val="ConsPlusNonformat"/>
        <w:jc w:val="both"/>
      </w:pPr>
      <w:r>
        <w:t xml:space="preserve">    Прошу перечислять причитающиеся мне суммы на счет (заполняется в случае</w:t>
      </w:r>
    </w:p>
    <w:p w:rsidR="00F00357" w:rsidRDefault="00F00357">
      <w:pPr>
        <w:pStyle w:val="ConsPlusNonformat"/>
        <w:jc w:val="both"/>
      </w:pPr>
      <w:r>
        <w:t>возобновления, перерасчета, смене способа получения, изменении лицевого</w:t>
      </w:r>
    </w:p>
    <w:p w:rsidR="00F00357" w:rsidRDefault="00F00357">
      <w:pPr>
        <w:pStyle w:val="ConsPlusNonformat"/>
        <w:jc w:val="both"/>
      </w:pPr>
      <w:r>
        <w:t xml:space="preserve">    счета для перечисления сумм):</w:t>
      </w:r>
    </w:p>
    <w:p w:rsidR="00F00357" w:rsidRDefault="00F00357">
      <w:pPr>
        <w:pStyle w:val="ConsPlusNonformat"/>
        <w:jc w:val="both"/>
      </w:pPr>
      <w:r>
        <w:t>___________________________________________________________________________</w:t>
      </w:r>
    </w:p>
    <w:p w:rsidR="00F00357" w:rsidRDefault="00F00357">
      <w:pPr>
        <w:pStyle w:val="ConsPlusNonformat"/>
        <w:jc w:val="both"/>
      </w:pPr>
      <w:r>
        <w:t xml:space="preserve">  (номер счета в кредитной организации, номер счета почтового отделения)</w:t>
      </w:r>
    </w:p>
    <w:p w:rsidR="00F00357" w:rsidRDefault="00F00357">
      <w:pPr>
        <w:pStyle w:val="ConsPlusNonformat"/>
        <w:jc w:val="both"/>
      </w:pPr>
      <w:r>
        <w:t xml:space="preserve">    "____"                  ___________             20___                г.</w:t>
      </w:r>
    </w:p>
    <w:p w:rsidR="00F00357" w:rsidRDefault="00F00357">
      <w:pPr>
        <w:pStyle w:val="ConsPlusNonformat"/>
        <w:jc w:val="both"/>
      </w:pPr>
      <w:r>
        <w:t>__________________________</w:t>
      </w:r>
    </w:p>
    <w:p w:rsidR="00F00357" w:rsidRDefault="00F00357">
      <w:pPr>
        <w:pStyle w:val="ConsPlusNonformat"/>
        <w:jc w:val="both"/>
      </w:pPr>
      <w:r>
        <w:t xml:space="preserve">                                                   (подпись заявителя)</w:t>
      </w:r>
    </w:p>
    <w:p w:rsidR="00F00357" w:rsidRDefault="00F003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74"/>
        <w:gridCol w:w="1984"/>
        <w:gridCol w:w="2948"/>
      </w:tblGrid>
      <w:tr w:rsidR="00F00357">
        <w:tc>
          <w:tcPr>
            <w:tcW w:w="2665" w:type="dxa"/>
          </w:tcPr>
          <w:p w:rsidR="00F00357" w:rsidRDefault="00F00357">
            <w:pPr>
              <w:pStyle w:val="ConsPlusNormal"/>
            </w:pPr>
          </w:p>
        </w:tc>
        <w:tc>
          <w:tcPr>
            <w:tcW w:w="1474" w:type="dxa"/>
          </w:tcPr>
          <w:p w:rsidR="00F00357" w:rsidRDefault="00F00357">
            <w:pPr>
              <w:pStyle w:val="ConsPlusNormal"/>
            </w:pPr>
          </w:p>
        </w:tc>
        <w:tc>
          <w:tcPr>
            <w:tcW w:w="1984" w:type="dxa"/>
          </w:tcPr>
          <w:p w:rsidR="00F00357" w:rsidRDefault="00F00357">
            <w:pPr>
              <w:pStyle w:val="ConsPlusNormal"/>
            </w:pPr>
          </w:p>
        </w:tc>
        <w:tc>
          <w:tcPr>
            <w:tcW w:w="2948" w:type="dxa"/>
          </w:tcPr>
          <w:p w:rsidR="00F00357" w:rsidRDefault="00F00357">
            <w:pPr>
              <w:pStyle w:val="ConsPlusNormal"/>
            </w:pPr>
          </w:p>
        </w:tc>
      </w:tr>
      <w:tr w:rsidR="00F00357">
        <w:tc>
          <w:tcPr>
            <w:tcW w:w="2665" w:type="dxa"/>
          </w:tcPr>
          <w:p w:rsidR="00F00357" w:rsidRDefault="00F00357">
            <w:pPr>
              <w:pStyle w:val="ConsPlusNormal"/>
            </w:pPr>
            <w:r>
              <w:t>Регистрационный номер</w:t>
            </w:r>
          </w:p>
        </w:tc>
        <w:tc>
          <w:tcPr>
            <w:tcW w:w="1474" w:type="dxa"/>
          </w:tcPr>
          <w:p w:rsidR="00F00357" w:rsidRDefault="00F00357">
            <w:pPr>
              <w:pStyle w:val="ConsPlusNormal"/>
            </w:pPr>
            <w:r>
              <w:t>Дата приема</w:t>
            </w:r>
          </w:p>
        </w:tc>
        <w:tc>
          <w:tcPr>
            <w:tcW w:w="1984" w:type="dxa"/>
          </w:tcPr>
          <w:p w:rsidR="00F00357" w:rsidRDefault="00F00357">
            <w:pPr>
              <w:pStyle w:val="ConsPlusNormal"/>
            </w:pPr>
            <w:r>
              <w:t>Подпись специалиста</w:t>
            </w:r>
          </w:p>
        </w:tc>
        <w:tc>
          <w:tcPr>
            <w:tcW w:w="2948" w:type="dxa"/>
          </w:tcPr>
          <w:p w:rsidR="00F00357" w:rsidRDefault="00F00357">
            <w:pPr>
              <w:pStyle w:val="ConsPlusNormal"/>
            </w:pPr>
            <w:r>
              <w:t>Расшифровка подписи</w:t>
            </w:r>
          </w:p>
        </w:tc>
      </w:tr>
    </w:tbl>
    <w:p w:rsidR="00F00357" w:rsidRDefault="00F00357">
      <w:pPr>
        <w:pStyle w:val="ConsPlusNormal"/>
        <w:jc w:val="both"/>
      </w:pPr>
    </w:p>
    <w:p w:rsidR="00F00357" w:rsidRDefault="00F00357">
      <w:pPr>
        <w:pStyle w:val="ConsPlusNonformat"/>
        <w:jc w:val="both"/>
      </w:pPr>
      <w:r>
        <w:t>------------------------------------------------------------------</w:t>
      </w:r>
    </w:p>
    <w:p w:rsidR="00F00357" w:rsidRDefault="00F00357">
      <w:pPr>
        <w:pStyle w:val="ConsPlusNonformat"/>
        <w:jc w:val="both"/>
      </w:pPr>
      <w:r>
        <w:t xml:space="preserve">        Расписка о принятии заявления (выдается на руки заявителю)</w:t>
      </w:r>
    </w:p>
    <w:p w:rsidR="00F00357" w:rsidRDefault="00F00357">
      <w:pPr>
        <w:pStyle w:val="ConsPlusNonformat"/>
        <w:jc w:val="both"/>
      </w:pPr>
    </w:p>
    <w:p w:rsidR="00F00357" w:rsidRDefault="00F00357">
      <w:pPr>
        <w:pStyle w:val="ConsPlusNonformat"/>
        <w:jc w:val="both"/>
      </w:pPr>
      <w:r>
        <w:t xml:space="preserve">      Заявление на прекращение, возобновление ранее приостановленной</w:t>
      </w:r>
    </w:p>
    <w:p w:rsidR="00F00357" w:rsidRDefault="00F00357">
      <w:pPr>
        <w:pStyle w:val="ConsPlusNonformat"/>
        <w:jc w:val="both"/>
      </w:pPr>
      <w:r>
        <w:t xml:space="preserve">    государственной услуги, перерасчет, удержание (возмещение) излишне</w:t>
      </w:r>
    </w:p>
    <w:p w:rsidR="00F00357" w:rsidRDefault="00F00357">
      <w:pPr>
        <w:pStyle w:val="ConsPlusNonformat"/>
        <w:jc w:val="both"/>
      </w:pPr>
      <w:r>
        <w:t xml:space="preserve">    выплаченных сумм, смену способа получения, изменение лицевого счета</w:t>
      </w:r>
    </w:p>
    <w:p w:rsidR="00F00357" w:rsidRDefault="00F00357">
      <w:pPr>
        <w:pStyle w:val="ConsPlusNonformat"/>
        <w:jc w:val="both"/>
      </w:pPr>
      <w:r>
        <w:t xml:space="preserve">            для перечисления сумм (нужное подчеркнуть) приняты:</w:t>
      </w:r>
    </w:p>
    <w:p w:rsidR="00F00357" w:rsidRDefault="00F00357">
      <w:pPr>
        <w:pStyle w:val="ConsPlusNonformat"/>
        <w:jc w:val="both"/>
      </w:pPr>
    </w:p>
    <w:p w:rsidR="00F00357" w:rsidRDefault="00F00357">
      <w:pPr>
        <w:pStyle w:val="ConsPlusNonformat"/>
        <w:jc w:val="both"/>
      </w:pPr>
      <w:r>
        <w:t>"___" _____________ 20__ г.             Подпись специалиста _____________</w:t>
      </w:r>
    </w:p>
    <w:p w:rsidR="00F00357" w:rsidRDefault="00F00357">
      <w:pPr>
        <w:pStyle w:val="ConsPlusNormal"/>
        <w:ind w:firstLine="540"/>
        <w:jc w:val="both"/>
      </w:pPr>
    </w:p>
    <w:p w:rsidR="00F00357" w:rsidRDefault="00F00357">
      <w:pPr>
        <w:pStyle w:val="ConsPlusNormal"/>
        <w:ind w:firstLine="540"/>
        <w:jc w:val="both"/>
      </w:pPr>
    </w:p>
    <w:p w:rsidR="00F00357" w:rsidRDefault="00F00357">
      <w:pPr>
        <w:pStyle w:val="ConsPlusNormal"/>
        <w:pBdr>
          <w:bottom w:val="single" w:sz="6" w:space="0" w:color="auto"/>
        </w:pBdr>
        <w:spacing w:before="100" w:after="100"/>
        <w:jc w:val="both"/>
        <w:rPr>
          <w:sz w:val="2"/>
          <w:szCs w:val="2"/>
        </w:rPr>
      </w:pPr>
    </w:p>
    <w:bookmarkEnd w:id="0"/>
    <w:p w:rsidR="00502794" w:rsidRDefault="00502794"/>
    <w:sectPr w:rsidR="0050279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57"/>
    <w:rsid w:val="00502794"/>
    <w:rsid w:val="00F0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3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03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03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03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03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03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03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035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3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03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03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03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03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03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03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03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49555&amp;dst=100013" TargetMode="External"/><Relationship Id="rId21" Type="http://schemas.openxmlformats.org/officeDocument/2006/relationships/hyperlink" Target="https://login.consultant.ru/link/?req=doc&amp;base=RLAW926&amp;n=249555&amp;dst=100010" TargetMode="External"/><Relationship Id="rId42" Type="http://schemas.openxmlformats.org/officeDocument/2006/relationships/hyperlink" Target="https://login.consultant.ru/link/?req=doc&amp;base=RLAW926&amp;n=249555&amp;dst=100013" TargetMode="External"/><Relationship Id="rId47" Type="http://schemas.openxmlformats.org/officeDocument/2006/relationships/hyperlink" Target="https://login.consultant.ru/link/?req=doc&amp;base=RLAW926&amp;n=249555&amp;dst=100048" TargetMode="External"/><Relationship Id="rId63" Type="http://schemas.openxmlformats.org/officeDocument/2006/relationships/hyperlink" Target="https://login.consultant.ru/link/?req=doc&amp;base=LAW&amp;n=453313&amp;dst=36" TargetMode="External"/><Relationship Id="rId68" Type="http://schemas.openxmlformats.org/officeDocument/2006/relationships/hyperlink" Target="https://login.consultant.ru/link/?req=doc&amp;base=LAW&amp;n=453313&amp;dst=43" TargetMode="External"/><Relationship Id="rId84" Type="http://schemas.openxmlformats.org/officeDocument/2006/relationships/hyperlink" Target="https://login.consultant.ru/link/?req=doc&amp;base=RLAW926&amp;n=249555&amp;dst=100013" TargetMode="External"/><Relationship Id="rId89" Type="http://schemas.openxmlformats.org/officeDocument/2006/relationships/hyperlink" Target="https://login.consultant.ru/link/?req=doc&amp;base=RLAW926&amp;n=249555&amp;dst=100106" TargetMode="External"/><Relationship Id="rId7" Type="http://schemas.openxmlformats.org/officeDocument/2006/relationships/hyperlink" Target="https://login.consultant.ru/link/?req=doc&amp;base=RLAW926&amp;n=121296&amp;dst=100005" TargetMode="External"/><Relationship Id="rId71" Type="http://schemas.openxmlformats.org/officeDocument/2006/relationships/hyperlink" Target="https://login.consultant.ru/link/?req=doc&amp;base=LAW&amp;n=453313&amp;dst=359" TargetMode="External"/><Relationship Id="rId92" Type="http://schemas.openxmlformats.org/officeDocument/2006/relationships/hyperlink" Target="https://login.consultant.ru/link/?req=doc&amp;base=RLAW926&amp;n=249555&amp;dst=100013"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21296&amp;dst=100006" TargetMode="External"/><Relationship Id="rId29" Type="http://schemas.openxmlformats.org/officeDocument/2006/relationships/hyperlink" Target="https://login.consultant.ru/link/?req=doc&amp;base=RLAW926&amp;n=249555&amp;dst=100019" TargetMode="External"/><Relationship Id="rId107" Type="http://schemas.openxmlformats.org/officeDocument/2006/relationships/fontTable" Target="fontTable.xml"/><Relationship Id="rId11" Type="http://schemas.openxmlformats.org/officeDocument/2006/relationships/hyperlink" Target="https://login.consultant.ru/link/?req=doc&amp;base=RLAW926&amp;n=249555&amp;dst=100005" TargetMode="External"/><Relationship Id="rId24" Type="http://schemas.openxmlformats.org/officeDocument/2006/relationships/hyperlink" Target="https://login.consultant.ru/link/?req=doc&amp;base=RLAW926&amp;n=249555&amp;dst=100014" TargetMode="External"/><Relationship Id="rId32" Type="http://schemas.openxmlformats.org/officeDocument/2006/relationships/hyperlink" Target="https://login.consultant.ru/link/?req=doc&amp;base=RLAW926&amp;n=249555&amp;dst=100032" TargetMode="External"/><Relationship Id="rId37" Type="http://schemas.openxmlformats.org/officeDocument/2006/relationships/hyperlink" Target="https://login.consultant.ru/link/?req=doc&amp;base=RLAW926&amp;n=249555&amp;dst=100013" TargetMode="External"/><Relationship Id="rId40" Type="http://schemas.openxmlformats.org/officeDocument/2006/relationships/hyperlink" Target="https://login.consultant.ru/link/?req=doc&amp;base=RLAW926&amp;n=249555&amp;dst=100013" TargetMode="External"/><Relationship Id="rId45" Type="http://schemas.openxmlformats.org/officeDocument/2006/relationships/hyperlink" Target="https://login.consultant.ru/link/?req=doc&amp;base=RLAW926&amp;n=249555&amp;dst=100045" TargetMode="External"/><Relationship Id="rId53" Type="http://schemas.openxmlformats.org/officeDocument/2006/relationships/hyperlink" Target="https://login.consultant.ru/link/?req=doc&amp;base=RLAW926&amp;n=249555&amp;dst=100056" TargetMode="External"/><Relationship Id="rId58" Type="http://schemas.openxmlformats.org/officeDocument/2006/relationships/hyperlink" Target="https://login.consultant.ru/link/?req=doc&amp;base=RLAW926&amp;n=249555&amp;dst=100064" TargetMode="External"/><Relationship Id="rId66" Type="http://schemas.openxmlformats.org/officeDocument/2006/relationships/hyperlink" Target="https://login.consultant.ru/link/?req=doc&amp;base=LAW&amp;n=453313&amp;dst=317" TargetMode="External"/><Relationship Id="rId74" Type="http://schemas.openxmlformats.org/officeDocument/2006/relationships/hyperlink" Target="https://login.consultant.ru/link/?req=doc&amp;base=RLAW926&amp;n=249555&amp;dst=100088" TargetMode="External"/><Relationship Id="rId79" Type="http://schemas.openxmlformats.org/officeDocument/2006/relationships/hyperlink" Target="https://login.consultant.ru/link/?req=doc&amp;base=RLAW926&amp;n=249555&amp;dst=100100" TargetMode="External"/><Relationship Id="rId87" Type="http://schemas.openxmlformats.org/officeDocument/2006/relationships/hyperlink" Target="https://login.consultant.ru/link/?req=doc&amp;base=RLAW926&amp;n=293539" TargetMode="External"/><Relationship Id="rId102" Type="http://schemas.openxmlformats.org/officeDocument/2006/relationships/hyperlink" Target="https://login.consultant.ru/link/?req=doc&amp;base=LAW&amp;n=453313"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49555&amp;dst=100069" TargetMode="External"/><Relationship Id="rId82" Type="http://schemas.openxmlformats.org/officeDocument/2006/relationships/hyperlink" Target="https://login.consultant.ru/link/?req=doc&amp;base=RLAW926&amp;n=249555&amp;dst=100013" TargetMode="External"/><Relationship Id="rId90" Type="http://schemas.openxmlformats.org/officeDocument/2006/relationships/hyperlink" Target="https://login.consultant.ru/link/?req=doc&amp;base=RLAW926&amp;n=249555&amp;dst=100013" TargetMode="External"/><Relationship Id="rId95" Type="http://schemas.openxmlformats.org/officeDocument/2006/relationships/hyperlink" Target="https://login.consultant.ru/link/?req=doc&amp;base=RLAW926&amp;n=249555&amp;dst=100111" TargetMode="External"/><Relationship Id="rId19" Type="http://schemas.openxmlformats.org/officeDocument/2006/relationships/hyperlink" Target="https://login.consultant.ru/link/?req=doc&amp;base=RLAW926&amp;n=249555&amp;dst=100007" TargetMode="External"/><Relationship Id="rId14" Type="http://schemas.openxmlformats.org/officeDocument/2006/relationships/hyperlink" Target="https://login.consultant.ru/link/?req=doc&amp;base=RLAW926&amp;n=121296&amp;dst=100007" TargetMode="External"/><Relationship Id="rId22" Type="http://schemas.openxmlformats.org/officeDocument/2006/relationships/hyperlink" Target="https://login.consultant.ru/link/?req=doc&amp;base=RLAW926&amp;n=249555&amp;dst=100011" TargetMode="External"/><Relationship Id="rId27" Type="http://schemas.openxmlformats.org/officeDocument/2006/relationships/hyperlink" Target="https://login.consultant.ru/link/?req=doc&amp;base=RLAW926&amp;n=249555&amp;dst=100013" TargetMode="External"/><Relationship Id="rId30" Type="http://schemas.openxmlformats.org/officeDocument/2006/relationships/hyperlink" Target="https://login.consultant.ru/link/?req=doc&amp;base=RLAW926&amp;n=249555&amp;dst=100013" TargetMode="External"/><Relationship Id="rId35" Type="http://schemas.openxmlformats.org/officeDocument/2006/relationships/hyperlink" Target="https://login.consultant.ru/link/?req=doc&amp;base=LAW&amp;n=453313&amp;dst=38" TargetMode="External"/><Relationship Id="rId43" Type="http://schemas.openxmlformats.org/officeDocument/2006/relationships/hyperlink" Target="https://login.consultant.ru/link/?req=doc&amp;base=RLAW926&amp;n=249555&amp;dst=100042" TargetMode="External"/><Relationship Id="rId48" Type="http://schemas.openxmlformats.org/officeDocument/2006/relationships/hyperlink" Target="https://login.consultant.ru/link/?req=doc&amp;base=RLAW926&amp;n=249555&amp;dst=100049" TargetMode="External"/><Relationship Id="rId56" Type="http://schemas.openxmlformats.org/officeDocument/2006/relationships/hyperlink" Target="https://login.consultant.ru/link/?req=doc&amp;base=RLAW926&amp;n=292407&amp;dst=100187" TargetMode="External"/><Relationship Id="rId64" Type="http://schemas.openxmlformats.org/officeDocument/2006/relationships/hyperlink" Target="https://login.consultant.ru/link/?req=doc&amp;base=LAW&amp;n=453313&amp;dst=159" TargetMode="External"/><Relationship Id="rId69" Type="http://schemas.openxmlformats.org/officeDocument/2006/relationships/hyperlink" Target="https://login.consultant.ru/link/?req=doc&amp;base=LAW&amp;n=453313&amp;dst=291" TargetMode="External"/><Relationship Id="rId77" Type="http://schemas.openxmlformats.org/officeDocument/2006/relationships/hyperlink" Target="https://login.consultant.ru/link/?req=doc&amp;base=RLAW926&amp;n=249555&amp;dst=100093" TargetMode="External"/><Relationship Id="rId100" Type="http://schemas.openxmlformats.org/officeDocument/2006/relationships/hyperlink" Target="https://login.consultant.ru/link/?req=doc&amp;base=RLAW926&amp;n=249555&amp;dst=100116" TargetMode="External"/><Relationship Id="rId105" Type="http://schemas.openxmlformats.org/officeDocument/2006/relationships/image" Target="media/image1.wmf"/><Relationship Id="rId8" Type="http://schemas.openxmlformats.org/officeDocument/2006/relationships/hyperlink" Target="https://login.consultant.ru/link/?req=doc&amp;base=RLAW926&amp;n=283067&amp;dst=100623" TargetMode="External"/><Relationship Id="rId51" Type="http://schemas.openxmlformats.org/officeDocument/2006/relationships/hyperlink" Target="https://login.consultant.ru/link/?req=doc&amp;base=RLAW926&amp;n=249555&amp;dst=100054" TargetMode="External"/><Relationship Id="rId72" Type="http://schemas.openxmlformats.org/officeDocument/2006/relationships/hyperlink" Target="https://login.consultant.ru/link/?req=doc&amp;base=RLAW926&amp;n=249555&amp;dst=100080" TargetMode="External"/><Relationship Id="rId80" Type="http://schemas.openxmlformats.org/officeDocument/2006/relationships/hyperlink" Target="https://login.consultant.ru/link/?req=doc&amp;base=RLAW926&amp;n=249555&amp;dst=100102" TargetMode="External"/><Relationship Id="rId85" Type="http://schemas.openxmlformats.org/officeDocument/2006/relationships/hyperlink" Target="https://login.consultant.ru/link/?req=doc&amp;base=RLAW926&amp;n=249555&amp;dst=100103" TargetMode="External"/><Relationship Id="rId93" Type="http://schemas.openxmlformats.org/officeDocument/2006/relationships/hyperlink" Target="https://login.consultant.ru/link/?req=doc&amp;base=RLAW926&amp;n=249555&amp;dst=100107" TargetMode="External"/><Relationship Id="rId98" Type="http://schemas.openxmlformats.org/officeDocument/2006/relationships/hyperlink" Target="https://login.consultant.ru/link/?req=doc&amp;base=RLAW926&amp;n=249555&amp;dst=100114" TargetMode="External"/><Relationship Id="rId3" Type="http://schemas.openxmlformats.org/officeDocument/2006/relationships/settings" Target="settings.xml"/><Relationship Id="rId12" Type="http://schemas.openxmlformats.org/officeDocument/2006/relationships/hyperlink" Target="https://login.consultant.ru/link/?req=doc&amp;base=RLAW926&amp;n=235729&amp;dst=100117" TargetMode="External"/><Relationship Id="rId17" Type="http://schemas.openxmlformats.org/officeDocument/2006/relationships/hyperlink" Target="https://login.consultant.ru/link/?req=doc&amp;base=RLAW926&amp;n=249555&amp;dst=100006" TargetMode="External"/><Relationship Id="rId25" Type="http://schemas.openxmlformats.org/officeDocument/2006/relationships/hyperlink" Target="https://login.consultant.ru/link/?req=doc&amp;base=RLAW926&amp;n=249555&amp;dst=100016" TargetMode="External"/><Relationship Id="rId33" Type="http://schemas.openxmlformats.org/officeDocument/2006/relationships/hyperlink" Target="https://login.consultant.ru/link/?req=doc&amp;base=RLAW926&amp;n=249555&amp;dst=100034" TargetMode="External"/><Relationship Id="rId38" Type="http://schemas.openxmlformats.org/officeDocument/2006/relationships/hyperlink" Target="https://login.consultant.ru/link/?req=doc&amp;base=RLAW926&amp;n=249555&amp;dst=100013" TargetMode="External"/><Relationship Id="rId46" Type="http://schemas.openxmlformats.org/officeDocument/2006/relationships/hyperlink" Target="https://login.consultant.ru/link/?req=doc&amp;base=RLAW926&amp;n=249555&amp;dst=100046" TargetMode="External"/><Relationship Id="rId59" Type="http://schemas.openxmlformats.org/officeDocument/2006/relationships/hyperlink" Target="https://login.consultant.ru/link/?req=doc&amp;base=RLAW926&amp;n=249555&amp;dst=100065" TargetMode="External"/><Relationship Id="rId67" Type="http://schemas.openxmlformats.org/officeDocument/2006/relationships/hyperlink" Target="https://login.consultant.ru/link/?req=doc&amp;base=LAW&amp;n=453313&amp;dst=100010" TargetMode="External"/><Relationship Id="rId103" Type="http://schemas.openxmlformats.org/officeDocument/2006/relationships/hyperlink" Target="https://login.consultant.ru/link/?req=doc&amp;base=RLAW926&amp;n=262555" TargetMode="External"/><Relationship Id="rId108" Type="http://schemas.openxmlformats.org/officeDocument/2006/relationships/theme" Target="theme/theme1.xml"/><Relationship Id="rId20" Type="http://schemas.openxmlformats.org/officeDocument/2006/relationships/hyperlink" Target="https://login.consultant.ru/link/?req=doc&amp;base=RLAW926&amp;n=249555&amp;dst=100009" TargetMode="External"/><Relationship Id="rId41" Type="http://schemas.openxmlformats.org/officeDocument/2006/relationships/hyperlink" Target="https://login.consultant.ru/link/?req=doc&amp;base=RLAW926&amp;n=249555&amp;dst=100013" TargetMode="External"/><Relationship Id="rId54" Type="http://schemas.openxmlformats.org/officeDocument/2006/relationships/hyperlink" Target="https://login.consultant.ru/link/?req=doc&amp;base=RLAW926&amp;n=249555&amp;dst=100059" TargetMode="External"/><Relationship Id="rId62" Type="http://schemas.openxmlformats.org/officeDocument/2006/relationships/hyperlink" Target="https://login.consultant.ru/link/?req=doc&amp;base=RLAW926&amp;n=249555&amp;dst=100013" TargetMode="External"/><Relationship Id="rId70" Type="http://schemas.openxmlformats.org/officeDocument/2006/relationships/hyperlink" Target="https://login.consultant.ru/link/?req=doc&amp;base=LAW&amp;n=453313&amp;dst=294" TargetMode="External"/><Relationship Id="rId75" Type="http://schemas.openxmlformats.org/officeDocument/2006/relationships/hyperlink" Target="https://login.consultant.ru/link/?req=doc&amp;base=RLAW926&amp;n=249555&amp;dst=100089" TargetMode="External"/><Relationship Id="rId83" Type="http://schemas.openxmlformats.org/officeDocument/2006/relationships/hyperlink" Target="https://login.consultant.ru/link/?req=doc&amp;base=RLAW926&amp;n=249555&amp;dst=100013" TargetMode="External"/><Relationship Id="rId88" Type="http://schemas.openxmlformats.org/officeDocument/2006/relationships/hyperlink" Target="https://login.consultant.ru/link/?req=doc&amp;base=RLAW926&amp;n=249555&amp;dst=100104" TargetMode="External"/><Relationship Id="rId91" Type="http://schemas.openxmlformats.org/officeDocument/2006/relationships/hyperlink" Target="https://login.consultant.ru/link/?req=doc&amp;base=RLAW926&amp;n=249555&amp;dst=100013" TargetMode="External"/><Relationship Id="rId96" Type="http://schemas.openxmlformats.org/officeDocument/2006/relationships/hyperlink" Target="https://login.consultant.ru/link/?req=doc&amp;base=RLAW926&amp;n=249555&amp;dst=100013" TargetMode="External"/><Relationship Id="rId1" Type="http://schemas.openxmlformats.org/officeDocument/2006/relationships/styles" Target="styles.xml"/><Relationship Id="rId6" Type="http://schemas.openxmlformats.org/officeDocument/2006/relationships/hyperlink" Target="https://login.consultant.ru/link/?req=doc&amp;base=RLAW926&amp;n=106865&amp;dst=100005" TargetMode="External"/><Relationship Id="rId15" Type="http://schemas.openxmlformats.org/officeDocument/2006/relationships/hyperlink" Target="https://login.consultant.ru/link/?req=doc&amp;base=RLAW926&amp;n=194028&amp;dst=100006" TargetMode="External"/><Relationship Id="rId23" Type="http://schemas.openxmlformats.org/officeDocument/2006/relationships/hyperlink" Target="https://login.consultant.ru/link/?req=doc&amp;base=RLAW926&amp;n=249555&amp;dst=100013" TargetMode="External"/><Relationship Id="rId28" Type="http://schemas.openxmlformats.org/officeDocument/2006/relationships/hyperlink" Target="https://login.consultant.ru/link/?req=doc&amp;base=RLAW926&amp;n=249555&amp;dst=100017" TargetMode="External"/><Relationship Id="rId36" Type="http://schemas.openxmlformats.org/officeDocument/2006/relationships/hyperlink" Target="https://login.consultant.ru/link/?req=doc&amp;base=RLAW926&amp;n=283360&amp;dst=100017" TargetMode="External"/><Relationship Id="rId49" Type="http://schemas.openxmlformats.org/officeDocument/2006/relationships/hyperlink" Target="https://login.consultant.ru/link/?req=doc&amp;base=RLAW926&amp;n=249555&amp;dst=100051" TargetMode="External"/><Relationship Id="rId57" Type="http://schemas.openxmlformats.org/officeDocument/2006/relationships/hyperlink" Target="https://login.consultant.ru/link/?req=doc&amp;base=RLAW926&amp;n=249555&amp;dst=100062" TargetMode="External"/><Relationship Id="rId106"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RLAW926&amp;n=194028&amp;dst=100005" TargetMode="External"/><Relationship Id="rId31" Type="http://schemas.openxmlformats.org/officeDocument/2006/relationships/hyperlink" Target="https://login.consultant.ru/link/?req=doc&amp;base=RLAW926&amp;n=249555&amp;dst=100029" TargetMode="External"/><Relationship Id="rId44" Type="http://schemas.openxmlformats.org/officeDocument/2006/relationships/hyperlink" Target="https://login.consultant.ru/link/?req=doc&amp;base=RLAW926&amp;n=249555&amp;dst=100043" TargetMode="External"/><Relationship Id="rId52" Type="http://schemas.openxmlformats.org/officeDocument/2006/relationships/hyperlink" Target="https://login.consultant.ru/link/?req=doc&amp;base=RLAW926&amp;n=249555&amp;dst=100055" TargetMode="External"/><Relationship Id="rId60" Type="http://schemas.openxmlformats.org/officeDocument/2006/relationships/hyperlink" Target="https://login.consultant.ru/link/?req=doc&amp;base=RLAW926&amp;n=249555&amp;dst=100067" TargetMode="External"/><Relationship Id="rId65" Type="http://schemas.openxmlformats.org/officeDocument/2006/relationships/hyperlink" Target="https://login.consultant.ru/link/?req=doc&amp;base=LAW&amp;n=453313&amp;dst=290" TargetMode="External"/><Relationship Id="rId73" Type="http://schemas.openxmlformats.org/officeDocument/2006/relationships/hyperlink" Target="https://login.consultant.ru/link/?req=doc&amp;base=RLAW926&amp;n=249555&amp;dst=100086" TargetMode="External"/><Relationship Id="rId78" Type="http://schemas.openxmlformats.org/officeDocument/2006/relationships/hyperlink" Target="https://login.consultant.ru/link/?req=doc&amp;base=RLAW926&amp;n=249555&amp;dst=100095" TargetMode="External"/><Relationship Id="rId81" Type="http://schemas.openxmlformats.org/officeDocument/2006/relationships/hyperlink" Target="https://login.consultant.ru/link/?req=doc&amp;base=RLAW926&amp;n=249555&amp;dst=100013" TargetMode="External"/><Relationship Id="rId86" Type="http://schemas.openxmlformats.org/officeDocument/2006/relationships/hyperlink" Target="https://login.consultant.ru/link/?req=doc&amp;base=RLAW926&amp;n=249555&amp;dst=100013" TargetMode="External"/><Relationship Id="rId94" Type="http://schemas.openxmlformats.org/officeDocument/2006/relationships/hyperlink" Target="https://login.consultant.ru/link/?req=doc&amp;base=RLAW926&amp;n=249555&amp;dst=100110" TargetMode="External"/><Relationship Id="rId99" Type="http://schemas.openxmlformats.org/officeDocument/2006/relationships/hyperlink" Target="https://login.consultant.ru/link/?req=doc&amp;base=RLAW926&amp;n=292162&amp;dst=100393" TargetMode="External"/><Relationship Id="rId101" Type="http://schemas.openxmlformats.org/officeDocument/2006/relationships/hyperlink" Target="https://login.consultant.ru/link/?req=doc&amp;base=RLAW926&amp;n=249555&amp;dst=100118"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3065&amp;dst=100278" TargetMode="External"/><Relationship Id="rId13" Type="http://schemas.openxmlformats.org/officeDocument/2006/relationships/hyperlink" Target="https://login.consultant.ru/link/?req=doc&amp;base=RLAW926&amp;n=287803&amp;dst=100027" TargetMode="External"/><Relationship Id="rId18" Type="http://schemas.openxmlformats.org/officeDocument/2006/relationships/hyperlink" Target="https://login.consultant.ru/link/?req=doc&amp;base=RLAW926&amp;n=194028&amp;dst=100007" TargetMode="External"/><Relationship Id="rId39" Type="http://schemas.openxmlformats.org/officeDocument/2006/relationships/hyperlink" Target="https://login.consultant.ru/link/?req=doc&amp;base=RLAW926&amp;n=249555&amp;dst=100039" TargetMode="External"/><Relationship Id="rId34" Type="http://schemas.openxmlformats.org/officeDocument/2006/relationships/hyperlink" Target="https://login.consultant.ru/link/?req=doc&amp;base=RLAW926&amp;n=249555&amp;dst=100036" TargetMode="External"/><Relationship Id="rId50" Type="http://schemas.openxmlformats.org/officeDocument/2006/relationships/hyperlink" Target="https://login.consultant.ru/link/?req=doc&amp;base=RLAW926&amp;n=249555&amp;dst=100052" TargetMode="External"/><Relationship Id="rId55" Type="http://schemas.openxmlformats.org/officeDocument/2006/relationships/hyperlink" Target="https://login.consultant.ru/link/?req=doc&amp;base=RLAW926&amp;n=249555&amp;dst=100060" TargetMode="External"/><Relationship Id="rId76" Type="http://schemas.openxmlformats.org/officeDocument/2006/relationships/hyperlink" Target="https://login.consultant.ru/link/?req=doc&amp;base=RLAW926&amp;n=249555&amp;dst=100092" TargetMode="External"/><Relationship Id="rId97" Type="http://schemas.openxmlformats.org/officeDocument/2006/relationships/hyperlink" Target="https://login.consultant.ru/link/?req=doc&amp;base=RLAW926&amp;n=249555&amp;dst=100113" TargetMode="External"/><Relationship Id="rId104" Type="http://schemas.openxmlformats.org/officeDocument/2006/relationships/hyperlink" Target="https://login.consultant.ru/link/?req=doc&amp;base=RLAW926&amp;n=249555&amp;dst=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16091</Words>
  <Characters>91721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2</cp:revision>
  <dcterms:created xsi:type="dcterms:W3CDTF">2024-01-12T08:10:00Z</dcterms:created>
  <dcterms:modified xsi:type="dcterms:W3CDTF">2024-01-12T08:11:00Z</dcterms:modified>
</cp:coreProperties>
</file>